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6C" w:rsidRDefault="000B356C" w:rsidP="000B356C">
      <w:pPr>
        <w:spacing w:line="200" w:lineRule="exact"/>
        <w:rPr>
          <w:sz w:val="24"/>
          <w:szCs w:val="24"/>
        </w:rPr>
      </w:pPr>
      <w:bookmarkStart w:id="0" w:name="page1"/>
      <w:bookmarkEnd w:id="0"/>
    </w:p>
    <w:p w:rsidR="000B356C" w:rsidRDefault="000B356C" w:rsidP="000B356C">
      <w:pPr>
        <w:spacing w:line="200" w:lineRule="exact"/>
        <w:rPr>
          <w:sz w:val="24"/>
          <w:szCs w:val="24"/>
        </w:rPr>
      </w:pPr>
    </w:p>
    <w:p w:rsidR="000B356C" w:rsidRDefault="000B356C" w:rsidP="000B356C">
      <w:pPr>
        <w:spacing w:line="331" w:lineRule="exact"/>
        <w:jc w:val="center"/>
        <w:rPr>
          <w:sz w:val="24"/>
          <w:szCs w:val="24"/>
        </w:rPr>
      </w:pPr>
    </w:p>
    <w:p w:rsidR="000B356C" w:rsidRDefault="00C96410" w:rsidP="000B356C">
      <w:pPr>
        <w:jc w:val="center"/>
        <w:rPr>
          <w:sz w:val="20"/>
          <w:szCs w:val="20"/>
        </w:rPr>
      </w:pPr>
      <w:r>
        <w:rPr>
          <w:rFonts w:ascii="宋体" w:hAnsi="宋体" w:cs="宋体"/>
          <w:b/>
          <w:bCs/>
          <w:sz w:val="48"/>
          <w:szCs w:val="48"/>
          <w:u w:val="single"/>
        </w:rPr>
        <w:t>东台市工人文化宫安保服务项目</w:t>
      </w:r>
    </w:p>
    <w:p w:rsidR="000B356C" w:rsidRDefault="000B356C" w:rsidP="000B356C">
      <w:pPr>
        <w:spacing w:line="200" w:lineRule="exact"/>
        <w:jc w:val="center"/>
        <w:rPr>
          <w:sz w:val="24"/>
          <w:szCs w:val="24"/>
        </w:rPr>
      </w:pPr>
    </w:p>
    <w:p w:rsidR="000B356C" w:rsidRDefault="000B356C" w:rsidP="000B356C">
      <w:pPr>
        <w:spacing w:line="200" w:lineRule="exact"/>
        <w:jc w:val="center"/>
        <w:rPr>
          <w:sz w:val="24"/>
          <w:szCs w:val="24"/>
        </w:rPr>
      </w:pPr>
    </w:p>
    <w:p w:rsidR="000B356C" w:rsidRDefault="000B356C" w:rsidP="000B356C">
      <w:pPr>
        <w:spacing w:line="200" w:lineRule="exact"/>
        <w:jc w:val="center"/>
        <w:rPr>
          <w:sz w:val="24"/>
          <w:szCs w:val="24"/>
        </w:rPr>
      </w:pPr>
    </w:p>
    <w:p w:rsidR="000B356C" w:rsidRDefault="000B356C" w:rsidP="000B356C">
      <w:pPr>
        <w:spacing w:line="200" w:lineRule="exact"/>
        <w:jc w:val="center"/>
        <w:rPr>
          <w:sz w:val="24"/>
          <w:szCs w:val="24"/>
        </w:rPr>
      </w:pPr>
    </w:p>
    <w:p w:rsidR="000B356C" w:rsidRDefault="000B356C" w:rsidP="000B356C">
      <w:pPr>
        <w:spacing w:line="200" w:lineRule="exact"/>
        <w:jc w:val="center"/>
        <w:rPr>
          <w:sz w:val="24"/>
          <w:szCs w:val="24"/>
        </w:rPr>
      </w:pPr>
    </w:p>
    <w:p w:rsidR="000B356C" w:rsidRDefault="000B356C" w:rsidP="000B356C">
      <w:pPr>
        <w:spacing w:line="200" w:lineRule="exact"/>
        <w:jc w:val="center"/>
        <w:rPr>
          <w:sz w:val="24"/>
          <w:szCs w:val="24"/>
        </w:rPr>
      </w:pPr>
    </w:p>
    <w:p w:rsidR="000B356C" w:rsidRPr="003F5EA2" w:rsidRDefault="000B356C" w:rsidP="000B356C">
      <w:pPr>
        <w:spacing w:line="200" w:lineRule="exact"/>
        <w:jc w:val="center"/>
        <w:rPr>
          <w:sz w:val="24"/>
          <w:szCs w:val="24"/>
        </w:rPr>
      </w:pPr>
    </w:p>
    <w:p w:rsidR="000B356C" w:rsidRDefault="000B356C" w:rsidP="000B356C">
      <w:pPr>
        <w:spacing w:line="200" w:lineRule="exact"/>
        <w:jc w:val="center"/>
        <w:rPr>
          <w:sz w:val="24"/>
          <w:szCs w:val="24"/>
        </w:rPr>
      </w:pPr>
    </w:p>
    <w:p w:rsidR="000B356C" w:rsidRDefault="000B356C" w:rsidP="000B356C">
      <w:pPr>
        <w:spacing w:line="317" w:lineRule="exact"/>
        <w:jc w:val="center"/>
        <w:rPr>
          <w:sz w:val="24"/>
          <w:szCs w:val="24"/>
        </w:rPr>
      </w:pPr>
    </w:p>
    <w:p w:rsidR="000B356C" w:rsidRPr="003371AD" w:rsidRDefault="000B356C" w:rsidP="000B356C">
      <w:pPr>
        <w:jc w:val="center"/>
        <w:rPr>
          <w:sz w:val="13"/>
          <w:szCs w:val="20"/>
        </w:rPr>
      </w:pPr>
      <w:r>
        <w:rPr>
          <w:rFonts w:ascii="宋体" w:hAnsi="宋体" w:cs="宋体"/>
          <w:b/>
          <w:bCs/>
          <w:sz w:val="84"/>
          <w:szCs w:val="84"/>
        </w:rPr>
        <w:t>采 购 文 件</w:t>
      </w:r>
      <w:r w:rsidR="003371AD" w:rsidRPr="003371AD">
        <w:rPr>
          <w:rFonts w:ascii="宋体" w:hAnsi="宋体" w:cs="宋体" w:hint="eastAsia"/>
          <w:b/>
          <w:bCs/>
          <w:sz w:val="48"/>
          <w:szCs w:val="84"/>
        </w:rPr>
        <w:t>（新）</w:t>
      </w:r>
    </w:p>
    <w:p w:rsidR="000B356C" w:rsidRDefault="000B356C" w:rsidP="000B356C">
      <w:pPr>
        <w:spacing w:line="200" w:lineRule="exact"/>
        <w:rPr>
          <w:sz w:val="24"/>
          <w:szCs w:val="24"/>
        </w:rPr>
      </w:pPr>
    </w:p>
    <w:p w:rsidR="000B356C" w:rsidRPr="005950C9" w:rsidRDefault="000B356C" w:rsidP="000B356C">
      <w:pPr>
        <w:spacing w:line="200" w:lineRule="exact"/>
        <w:rPr>
          <w:sz w:val="24"/>
          <w:szCs w:val="24"/>
        </w:rPr>
      </w:pPr>
    </w:p>
    <w:p w:rsidR="000B356C" w:rsidRDefault="000B356C" w:rsidP="000B356C">
      <w:pPr>
        <w:spacing w:line="200" w:lineRule="exact"/>
        <w:rPr>
          <w:sz w:val="24"/>
          <w:szCs w:val="24"/>
        </w:rPr>
      </w:pPr>
    </w:p>
    <w:p w:rsidR="000B356C" w:rsidRDefault="000B356C" w:rsidP="000B356C">
      <w:pPr>
        <w:spacing w:line="200" w:lineRule="exact"/>
        <w:rPr>
          <w:sz w:val="24"/>
          <w:szCs w:val="24"/>
        </w:rPr>
      </w:pPr>
    </w:p>
    <w:p w:rsidR="000B356C" w:rsidRDefault="000B356C" w:rsidP="000B356C">
      <w:pPr>
        <w:spacing w:line="206" w:lineRule="exact"/>
        <w:rPr>
          <w:sz w:val="24"/>
          <w:szCs w:val="24"/>
        </w:rPr>
      </w:pPr>
    </w:p>
    <w:p w:rsidR="000B356C" w:rsidRDefault="000B356C" w:rsidP="000B356C">
      <w:pPr>
        <w:spacing w:line="239" w:lineRule="auto"/>
        <w:rPr>
          <w:sz w:val="20"/>
          <w:szCs w:val="20"/>
        </w:rPr>
      </w:pPr>
      <w:r>
        <w:rPr>
          <w:rFonts w:ascii="宋体" w:hAnsi="宋体" w:cs="宋体"/>
          <w:b/>
          <w:bCs/>
          <w:color w:val="FFFFFF"/>
          <w:sz w:val="31"/>
          <w:szCs w:val="31"/>
        </w:rPr>
        <w:t>编号：</w:t>
      </w:r>
      <w:r>
        <w:rPr>
          <w:rFonts w:eastAsia="Times New Roman"/>
          <w:b/>
          <w:bCs/>
          <w:color w:val="FFFFFF"/>
          <w:sz w:val="31"/>
          <w:szCs w:val="31"/>
        </w:rPr>
        <w:t>DZW</w:t>
      </w:r>
      <w:r>
        <w:rPr>
          <w:rFonts w:ascii="宋体" w:hAnsi="宋体" w:cs="宋体"/>
          <w:b/>
          <w:bCs/>
          <w:color w:val="FFFFFF"/>
          <w:sz w:val="31"/>
          <w:szCs w:val="31"/>
        </w:rPr>
        <w:t>【</w:t>
      </w:r>
      <w:r w:rsidR="00DF6EE4">
        <w:rPr>
          <w:rFonts w:eastAsia="Times New Roman"/>
          <w:b/>
          <w:bCs/>
          <w:color w:val="FFFFFF"/>
          <w:sz w:val="31"/>
          <w:szCs w:val="31"/>
        </w:rPr>
        <w:t>2019</w:t>
      </w:r>
      <w:r>
        <w:rPr>
          <w:rFonts w:ascii="宋体" w:hAnsi="宋体" w:cs="宋体"/>
          <w:b/>
          <w:bCs/>
          <w:color w:val="FFFFFF"/>
          <w:sz w:val="31"/>
          <w:szCs w:val="31"/>
        </w:rPr>
        <w:t>】</w:t>
      </w:r>
      <w:r>
        <w:rPr>
          <w:rFonts w:eastAsia="Times New Roman"/>
          <w:b/>
          <w:bCs/>
          <w:color w:val="FFFFFF"/>
          <w:sz w:val="31"/>
          <w:szCs w:val="31"/>
        </w:rPr>
        <w:t>B090/297</w:t>
      </w:r>
    </w:p>
    <w:p w:rsidR="000B356C" w:rsidRDefault="000B356C" w:rsidP="000B356C">
      <w:pPr>
        <w:spacing w:line="200" w:lineRule="exact"/>
        <w:rPr>
          <w:sz w:val="24"/>
          <w:szCs w:val="24"/>
        </w:rPr>
      </w:pPr>
    </w:p>
    <w:p w:rsidR="000B356C" w:rsidRDefault="000B356C" w:rsidP="000B356C">
      <w:pPr>
        <w:spacing w:line="200" w:lineRule="exact"/>
        <w:rPr>
          <w:sz w:val="24"/>
          <w:szCs w:val="24"/>
        </w:rPr>
      </w:pPr>
    </w:p>
    <w:p w:rsidR="000B356C" w:rsidRDefault="000B356C" w:rsidP="000B356C">
      <w:pPr>
        <w:spacing w:line="200" w:lineRule="exact"/>
        <w:rPr>
          <w:sz w:val="24"/>
          <w:szCs w:val="24"/>
        </w:rPr>
      </w:pPr>
    </w:p>
    <w:p w:rsidR="000B356C" w:rsidRDefault="000B356C" w:rsidP="000B356C">
      <w:pPr>
        <w:spacing w:line="200" w:lineRule="exact"/>
        <w:rPr>
          <w:sz w:val="24"/>
          <w:szCs w:val="24"/>
        </w:rPr>
      </w:pPr>
    </w:p>
    <w:p w:rsidR="000B356C" w:rsidRDefault="000B356C" w:rsidP="000B356C">
      <w:pPr>
        <w:spacing w:line="200" w:lineRule="exact"/>
        <w:rPr>
          <w:sz w:val="24"/>
          <w:szCs w:val="24"/>
        </w:rPr>
      </w:pPr>
    </w:p>
    <w:p w:rsidR="000B356C" w:rsidRDefault="000B356C" w:rsidP="000B356C">
      <w:pPr>
        <w:spacing w:line="356" w:lineRule="exact"/>
        <w:rPr>
          <w:sz w:val="24"/>
          <w:szCs w:val="24"/>
        </w:rPr>
      </w:pPr>
    </w:p>
    <w:tbl>
      <w:tblPr>
        <w:tblW w:w="0" w:type="auto"/>
        <w:tblLayout w:type="fixed"/>
        <w:tblCellMar>
          <w:left w:w="0" w:type="dxa"/>
          <w:right w:w="0" w:type="dxa"/>
        </w:tblCellMar>
        <w:tblLook w:val="0000" w:firstRow="0" w:lastRow="0" w:firstColumn="0" w:lastColumn="0" w:noHBand="0" w:noVBand="0"/>
      </w:tblPr>
      <w:tblGrid>
        <w:gridCol w:w="1240"/>
        <w:gridCol w:w="2820"/>
        <w:gridCol w:w="2320"/>
        <w:gridCol w:w="940"/>
        <w:gridCol w:w="820"/>
      </w:tblGrid>
      <w:tr w:rsidR="000B356C" w:rsidTr="003371AD">
        <w:trPr>
          <w:trHeight w:val="381"/>
        </w:trPr>
        <w:tc>
          <w:tcPr>
            <w:tcW w:w="1240" w:type="dxa"/>
            <w:vAlign w:val="bottom"/>
          </w:tcPr>
          <w:p w:rsidR="000B356C" w:rsidRDefault="000B356C" w:rsidP="003371AD">
            <w:pPr>
              <w:rPr>
                <w:sz w:val="20"/>
                <w:szCs w:val="20"/>
              </w:rPr>
            </w:pPr>
            <w:r>
              <w:rPr>
                <w:rFonts w:ascii="宋体" w:hAnsi="宋体" w:cs="宋体"/>
                <w:b/>
                <w:bCs/>
                <w:color w:val="0070C0"/>
                <w:w w:val="98"/>
                <w:sz w:val="31"/>
                <w:szCs w:val="31"/>
              </w:rPr>
              <w:t>采购人：</w:t>
            </w:r>
          </w:p>
        </w:tc>
        <w:tc>
          <w:tcPr>
            <w:tcW w:w="5140" w:type="dxa"/>
            <w:gridSpan w:val="2"/>
            <w:tcBorders>
              <w:bottom w:val="single" w:sz="8" w:space="0" w:color="0070C0"/>
            </w:tcBorders>
            <w:vAlign w:val="bottom"/>
          </w:tcPr>
          <w:p w:rsidR="000B356C" w:rsidRDefault="000B356C" w:rsidP="003371AD">
            <w:pPr>
              <w:jc w:val="center"/>
              <w:rPr>
                <w:sz w:val="20"/>
                <w:szCs w:val="20"/>
              </w:rPr>
            </w:pPr>
            <w:r>
              <w:rPr>
                <w:rFonts w:ascii="宋体" w:hAnsi="宋体" w:cs="宋体" w:hint="eastAsia"/>
                <w:b/>
                <w:bCs/>
                <w:color w:val="0070C0"/>
                <w:sz w:val="31"/>
                <w:szCs w:val="31"/>
              </w:rPr>
              <w:t xml:space="preserve">     </w:t>
            </w:r>
            <w:r w:rsidR="007C445F">
              <w:rPr>
                <w:rFonts w:ascii="宋体" w:hAnsi="宋体" w:cs="宋体" w:hint="eastAsia"/>
                <w:b/>
                <w:bCs/>
                <w:color w:val="0070C0"/>
                <w:sz w:val="31"/>
                <w:szCs w:val="31"/>
              </w:rPr>
              <w:t>东台市工人文化宫</w:t>
            </w:r>
          </w:p>
        </w:tc>
        <w:tc>
          <w:tcPr>
            <w:tcW w:w="940" w:type="dxa"/>
            <w:tcBorders>
              <w:bottom w:val="single" w:sz="8" w:space="0" w:color="0070C0"/>
            </w:tcBorders>
            <w:vAlign w:val="bottom"/>
          </w:tcPr>
          <w:p w:rsidR="000B356C" w:rsidRDefault="000B356C" w:rsidP="003371AD">
            <w:pPr>
              <w:rPr>
                <w:sz w:val="24"/>
                <w:szCs w:val="24"/>
              </w:rPr>
            </w:pPr>
          </w:p>
        </w:tc>
        <w:tc>
          <w:tcPr>
            <w:tcW w:w="820" w:type="dxa"/>
            <w:vAlign w:val="bottom"/>
          </w:tcPr>
          <w:p w:rsidR="000B356C" w:rsidRDefault="000B356C" w:rsidP="003371AD">
            <w:pPr>
              <w:spacing w:line="375" w:lineRule="exact"/>
              <w:jc w:val="right"/>
              <w:rPr>
                <w:sz w:val="20"/>
                <w:szCs w:val="20"/>
              </w:rPr>
            </w:pPr>
            <w:r>
              <w:rPr>
                <w:rFonts w:eastAsia="Times New Roman"/>
                <w:b/>
                <w:bCs/>
                <w:color w:val="0070C0"/>
                <w:w w:val="96"/>
                <w:sz w:val="31"/>
                <w:szCs w:val="31"/>
              </w:rPr>
              <w:t>(</w:t>
            </w:r>
            <w:r>
              <w:rPr>
                <w:rFonts w:ascii="宋体" w:hAnsi="宋体" w:cs="宋体"/>
                <w:b/>
                <w:bCs/>
                <w:color w:val="0070C0"/>
                <w:w w:val="96"/>
                <w:sz w:val="31"/>
                <w:szCs w:val="31"/>
              </w:rPr>
              <w:t>盖章</w:t>
            </w:r>
            <w:r>
              <w:rPr>
                <w:rFonts w:eastAsia="Times New Roman"/>
                <w:b/>
                <w:bCs/>
                <w:color w:val="0070C0"/>
                <w:w w:val="96"/>
                <w:sz w:val="31"/>
                <w:szCs w:val="31"/>
              </w:rPr>
              <w:t>)</w:t>
            </w:r>
          </w:p>
        </w:tc>
      </w:tr>
      <w:tr w:rsidR="000B356C" w:rsidTr="003371AD">
        <w:trPr>
          <w:trHeight w:val="988"/>
        </w:trPr>
        <w:tc>
          <w:tcPr>
            <w:tcW w:w="4060" w:type="dxa"/>
            <w:gridSpan w:val="2"/>
            <w:vAlign w:val="bottom"/>
          </w:tcPr>
          <w:p w:rsidR="000B356C" w:rsidRDefault="000B356C" w:rsidP="003371AD">
            <w:pPr>
              <w:rPr>
                <w:sz w:val="20"/>
                <w:szCs w:val="20"/>
              </w:rPr>
            </w:pPr>
            <w:r>
              <w:rPr>
                <w:rFonts w:ascii="宋体" w:hAnsi="宋体" w:cs="宋体"/>
                <w:b/>
                <w:bCs/>
                <w:sz w:val="31"/>
                <w:szCs w:val="31"/>
              </w:rPr>
              <w:t>法定代表人或其委托代理人：</w:t>
            </w:r>
          </w:p>
        </w:tc>
        <w:tc>
          <w:tcPr>
            <w:tcW w:w="2320" w:type="dxa"/>
            <w:tcBorders>
              <w:bottom w:val="single" w:sz="8" w:space="0" w:color="auto"/>
            </w:tcBorders>
            <w:vAlign w:val="bottom"/>
          </w:tcPr>
          <w:p w:rsidR="000B356C" w:rsidRDefault="000B356C" w:rsidP="003371AD">
            <w:pPr>
              <w:rPr>
                <w:sz w:val="24"/>
                <w:szCs w:val="24"/>
              </w:rPr>
            </w:pPr>
          </w:p>
        </w:tc>
        <w:tc>
          <w:tcPr>
            <w:tcW w:w="1760" w:type="dxa"/>
            <w:gridSpan w:val="2"/>
            <w:vAlign w:val="bottom"/>
          </w:tcPr>
          <w:p w:rsidR="000B356C" w:rsidRDefault="000B356C" w:rsidP="003371AD">
            <w:pPr>
              <w:spacing w:line="375" w:lineRule="exact"/>
              <w:jc w:val="right"/>
              <w:rPr>
                <w:sz w:val="20"/>
                <w:szCs w:val="20"/>
              </w:rPr>
            </w:pPr>
            <w:r>
              <w:rPr>
                <w:rFonts w:eastAsia="Times New Roman"/>
                <w:b/>
                <w:bCs/>
                <w:w w:val="99"/>
                <w:sz w:val="31"/>
                <w:szCs w:val="31"/>
              </w:rPr>
              <w:t>(</w:t>
            </w:r>
            <w:r>
              <w:rPr>
                <w:rFonts w:ascii="宋体" w:hAnsi="宋体" w:cs="宋体"/>
                <w:b/>
                <w:bCs/>
                <w:w w:val="99"/>
                <w:sz w:val="31"/>
                <w:szCs w:val="31"/>
              </w:rPr>
              <w:t>签字或盖章</w:t>
            </w:r>
            <w:r>
              <w:rPr>
                <w:rFonts w:eastAsia="Times New Roman"/>
                <w:b/>
                <w:bCs/>
                <w:w w:val="99"/>
                <w:sz w:val="31"/>
                <w:szCs w:val="31"/>
              </w:rPr>
              <w:t>)</w:t>
            </w:r>
          </w:p>
        </w:tc>
      </w:tr>
    </w:tbl>
    <w:p w:rsidR="000B356C" w:rsidRDefault="000B356C" w:rsidP="000B356C">
      <w:pPr>
        <w:spacing w:line="200" w:lineRule="exact"/>
        <w:rPr>
          <w:sz w:val="24"/>
          <w:szCs w:val="24"/>
        </w:rPr>
      </w:pPr>
    </w:p>
    <w:p w:rsidR="000B356C" w:rsidRDefault="000B356C" w:rsidP="000B356C">
      <w:pPr>
        <w:spacing w:line="200" w:lineRule="exact"/>
        <w:rPr>
          <w:sz w:val="24"/>
          <w:szCs w:val="24"/>
        </w:rPr>
      </w:pPr>
    </w:p>
    <w:p w:rsidR="000B356C" w:rsidRDefault="000B356C" w:rsidP="000B356C">
      <w:pPr>
        <w:spacing w:line="200" w:lineRule="exact"/>
        <w:rPr>
          <w:sz w:val="24"/>
          <w:szCs w:val="24"/>
        </w:rPr>
      </w:pPr>
    </w:p>
    <w:p w:rsidR="000B356C" w:rsidRDefault="000B356C" w:rsidP="000B356C">
      <w:pPr>
        <w:spacing w:line="200" w:lineRule="exact"/>
        <w:rPr>
          <w:sz w:val="24"/>
          <w:szCs w:val="24"/>
        </w:rPr>
      </w:pPr>
    </w:p>
    <w:p w:rsidR="000B356C" w:rsidRDefault="000B356C" w:rsidP="000B356C">
      <w:pPr>
        <w:spacing w:line="200" w:lineRule="exact"/>
        <w:rPr>
          <w:sz w:val="24"/>
          <w:szCs w:val="24"/>
        </w:rPr>
      </w:pPr>
    </w:p>
    <w:p w:rsidR="000B356C" w:rsidRDefault="000B356C" w:rsidP="000B356C">
      <w:pPr>
        <w:spacing w:line="200" w:lineRule="exact"/>
        <w:rPr>
          <w:sz w:val="24"/>
          <w:szCs w:val="24"/>
        </w:rPr>
      </w:pPr>
    </w:p>
    <w:p w:rsidR="000B356C" w:rsidRDefault="000B356C" w:rsidP="000B356C">
      <w:pPr>
        <w:spacing w:line="295" w:lineRule="exact"/>
        <w:rPr>
          <w:sz w:val="24"/>
          <w:szCs w:val="24"/>
        </w:rPr>
      </w:pPr>
    </w:p>
    <w:tbl>
      <w:tblPr>
        <w:tblW w:w="0" w:type="auto"/>
        <w:tblLayout w:type="fixed"/>
        <w:tblCellMar>
          <w:left w:w="0" w:type="dxa"/>
          <w:right w:w="0" w:type="dxa"/>
        </w:tblCellMar>
        <w:tblLook w:val="0000" w:firstRow="0" w:lastRow="0" w:firstColumn="0" w:lastColumn="0" w:noHBand="0" w:noVBand="0"/>
      </w:tblPr>
      <w:tblGrid>
        <w:gridCol w:w="2180"/>
        <w:gridCol w:w="1880"/>
        <w:gridCol w:w="2320"/>
        <w:gridCol w:w="1100"/>
        <w:gridCol w:w="820"/>
      </w:tblGrid>
      <w:tr w:rsidR="000B356C" w:rsidTr="003371AD">
        <w:trPr>
          <w:trHeight w:val="377"/>
        </w:trPr>
        <w:tc>
          <w:tcPr>
            <w:tcW w:w="2180" w:type="dxa"/>
            <w:vAlign w:val="bottom"/>
          </w:tcPr>
          <w:p w:rsidR="000B356C" w:rsidRDefault="000B356C" w:rsidP="003371AD">
            <w:pPr>
              <w:rPr>
                <w:sz w:val="20"/>
                <w:szCs w:val="20"/>
              </w:rPr>
            </w:pPr>
            <w:r>
              <w:rPr>
                <w:rFonts w:ascii="宋体" w:hAnsi="宋体" w:cs="宋体"/>
                <w:b/>
                <w:bCs/>
                <w:color w:val="0070C0"/>
                <w:w w:val="99"/>
                <w:sz w:val="31"/>
                <w:szCs w:val="31"/>
              </w:rPr>
              <w:t>采购代理机构：</w:t>
            </w:r>
          </w:p>
        </w:tc>
        <w:tc>
          <w:tcPr>
            <w:tcW w:w="5300" w:type="dxa"/>
            <w:gridSpan w:val="3"/>
            <w:tcBorders>
              <w:bottom w:val="single" w:sz="8" w:space="0" w:color="0070C0"/>
            </w:tcBorders>
            <w:vAlign w:val="bottom"/>
          </w:tcPr>
          <w:p w:rsidR="000B356C" w:rsidRDefault="008F0E9C" w:rsidP="003371AD">
            <w:pPr>
              <w:jc w:val="center"/>
              <w:rPr>
                <w:sz w:val="20"/>
                <w:szCs w:val="20"/>
              </w:rPr>
            </w:pPr>
            <w:r>
              <w:rPr>
                <w:rFonts w:ascii="宋体" w:hAnsi="宋体" w:cs="宋体"/>
                <w:b/>
                <w:bCs/>
                <w:color w:val="0070C0"/>
                <w:sz w:val="31"/>
                <w:szCs w:val="31"/>
              </w:rPr>
              <w:t>江苏至衡诚达工程咨询有限公司</w:t>
            </w:r>
          </w:p>
        </w:tc>
        <w:tc>
          <w:tcPr>
            <w:tcW w:w="820" w:type="dxa"/>
            <w:vAlign w:val="bottom"/>
          </w:tcPr>
          <w:p w:rsidR="000B356C" w:rsidRDefault="000B356C" w:rsidP="003371AD">
            <w:pPr>
              <w:spacing w:line="375" w:lineRule="exact"/>
              <w:rPr>
                <w:sz w:val="20"/>
                <w:szCs w:val="20"/>
              </w:rPr>
            </w:pPr>
            <w:r>
              <w:rPr>
                <w:rFonts w:eastAsia="Times New Roman"/>
                <w:b/>
                <w:bCs/>
                <w:color w:val="0070C0"/>
                <w:w w:val="96"/>
                <w:sz w:val="31"/>
                <w:szCs w:val="31"/>
              </w:rPr>
              <w:t>(</w:t>
            </w:r>
            <w:r>
              <w:rPr>
                <w:rFonts w:ascii="宋体" w:hAnsi="宋体" w:cs="宋体"/>
                <w:b/>
                <w:bCs/>
                <w:color w:val="0070C0"/>
                <w:w w:val="96"/>
                <w:sz w:val="31"/>
                <w:szCs w:val="31"/>
              </w:rPr>
              <w:t>盖章</w:t>
            </w:r>
            <w:r>
              <w:rPr>
                <w:rFonts w:eastAsia="Times New Roman"/>
                <w:b/>
                <w:bCs/>
                <w:color w:val="0070C0"/>
                <w:w w:val="96"/>
                <w:sz w:val="31"/>
                <w:szCs w:val="31"/>
              </w:rPr>
              <w:t>)</w:t>
            </w:r>
          </w:p>
        </w:tc>
      </w:tr>
      <w:tr w:rsidR="000B356C" w:rsidTr="003371AD">
        <w:trPr>
          <w:trHeight w:val="990"/>
        </w:trPr>
        <w:tc>
          <w:tcPr>
            <w:tcW w:w="4060" w:type="dxa"/>
            <w:gridSpan w:val="2"/>
            <w:vAlign w:val="bottom"/>
          </w:tcPr>
          <w:p w:rsidR="000B356C" w:rsidRDefault="000B356C" w:rsidP="003371AD">
            <w:pPr>
              <w:rPr>
                <w:sz w:val="20"/>
                <w:szCs w:val="20"/>
              </w:rPr>
            </w:pPr>
            <w:r>
              <w:rPr>
                <w:rFonts w:ascii="宋体" w:hAnsi="宋体" w:cs="宋体"/>
                <w:b/>
                <w:bCs/>
                <w:sz w:val="31"/>
                <w:szCs w:val="31"/>
              </w:rPr>
              <w:t>法定代表人或其委托代理人：</w:t>
            </w:r>
          </w:p>
        </w:tc>
        <w:tc>
          <w:tcPr>
            <w:tcW w:w="2320" w:type="dxa"/>
            <w:tcBorders>
              <w:bottom w:val="single" w:sz="8" w:space="0" w:color="auto"/>
            </w:tcBorders>
            <w:vAlign w:val="bottom"/>
          </w:tcPr>
          <w:p w:rsidR="000B356C" w:rsidRDefault="000B356C" w:rsidP="003371AD">
            <w:pPr>
              <w:rPr>
                <w:sz w:val="24"/>
                <w:szCs w:val="24"/>
              </w:rPr>
            </w:pPr>
          </w:p>
        </w:tc>
        <w:tc>
          <w:tcPr>
            <w:tcW w:w="1920" w:type="dxa"/>
            <w:gridSpan w:val="2"/>
            <w:vAlign w:val="bottom"/>
          </w:tcPr>
          <w:p w:rsidR="000B356C" w:rsidRDefault="000B356C" w:rsidP="003371AD">
            <w:pPr>
              <w:rPr>
                <w:sz w:val="20"/>
                <w:szCs w:val="20"/>
              </w:rPr>
            </w:pPr>
            <w:r>
              <w:rPr>
                <w:rFonts w:eastAsia="Times New Roman"/>
                <w:b/>
                <w:bCs/>
                <w:sz w:val="31"/>
                <w:szCs w:val="31"/>
              </w:rPr>
              <w:t>(</w:t>
            </w:r>
            <w:r>
              <w:rPr>
                <w:rFonts w:ascii="宋体" w:hAnsi="宋体" w:cs="宋体"/>
                <w:b/>
                <w:bCs/>
                <w:sz w:val="31"/>
                <w:szCs w:val="31"/>
              </w:rPr>
              <w:t>签字或盖章</w:t>
            </w:r>
            <w:r>
              <w:rPr>
                <w:rFonts w:eastAsia="Times New Roman"/>
                <w:b/>
                <w:bCs/>
                <w:sz w:val="31"/>
                <w:szCs w:val="31"/>
              </w:rPr>
              <w:t>)</w:t>
            </w:r>
          </w:p>
        </w:tc>
      </w:tr>
    </w:tbl>
    <w:p w:rsidR="000B356C" w:rsidRPr="0067336A" w:rsidRDefault="000B356C" w:rsidP="000B356C">
      <w:pPr>
        <w:spacing w:line="200" w:lineRule="exact"/>
        <w:rPr>
          <w:sz w:val="24"/>
          <w:szCs w:val="24"/>
        </w:rPr>
      </w:pPr>
    </w:p>
    <w:p w:rsidR="000B356C" w:rsidRPr="0067336A" w:rsidRDefault="000B356C" w:rsidP="000B356C">
      <w:pPr>
        <w:spacing w:line="332" w:lineRule="exact"/>
        <w:rPr>
          <w:sz w:val="24"/>
          <w:szCs w:val="24"/>
        </w:rPr>
      </w:pPr>
    </w:p>
    <w:p w:rsidR="000B356C" w:rsidRPr="0067336A" w:rsidRDefault="002E718B" w:rsidP="0067336A">
      <w:pPr>
        <w:jc w:val="center"/>
        <w:rPr>
          <w:sz w:val="20"/>
          <w:szCs w:val="20"/>
        </w:rPr>
      </w:pPr>
      <w:r w:rsidRPr="002E718B">
        <w:rPr>
          <w:rFonts w:ascii="宋体" w:hAnsi="宋体" w:cs="宋体" w:hint="eastAsia"/>
          <w:b/>
          <w:bCs/>
          <w:sz w:val="28"/>
          <w:szCs w:val="28"/>
        </w:rPr>
        <w:t>二〇一九年十</w:t>
      </w:r>
      <w:r w:rsidR="003371AD">
        <w:rPr>
          <w:rFonts w:ascii="宋体" w:hAnsi="宋体" w:cs="宋体" w:hint="eastAsia"/>
          <w:b/>
          <w:bCs/>
          <w:sz w:val="28"/>
          <w:szCs w:val="28"/>
        </w:rPr>
        <w:t>二</w:t>
      </w:r>
      <w:r w:rsidRPr="002E718B">
        <w:rPr>
          <w:rFonts w:ascii="宋体" w:hAnsi="宋体" w:cs="宋体" w:hint="eastAsia"/>
          <w:b/>
          <w:bCs/>
          <w:sz w:val="28"/>
          <w:szCs w:val="28"/>
        </w:rPr>
        <w:t>月</w:t>
      </w:r>
      <w:r w:rsidR="000723DE">
        <w:rPr>
          <w:rFonts w:ascii="宋体" w:hAnsi="宋体" w:cs="宋体" w:hint="eastAsia"/>
          <w:b/>
          <w:bCs/>
          <w:sz w:val="28"/>
          <w:szCs w:val="28"/>
        </w:rPr>
        <w:t>十</w:t>
      </w:r>
      <w:r w:rsidRPr="002E718B">
        <w:rPr>
          <w:rFonts w:ascii="宋体" w:hAnsi="宋体" w:cs="宋体" w:hint="eastAsia"/>
          <w:b/>
          <w:bCs/>
          <w:sz w:val="28"/>
          <w:szCs w:val="28"/>
        </w:rPr>
        <w:t>日</w:t>
      </w:r>
    </w:p>
    <w:p w:rsidR="000B356C" w:rsidRPr="0067336A" w:rsidRDefault="000B356C" w:rsidP="000B356C">
      <w:pPr>
        <w:spacing w:line="200" w:lineRule="exact"/>
        <w:rPr>
          <w:sz w:val="24"/>
          <w:szCs w:val="24"/>
        </w:rPr>
      </w:pPr>
    </w:p>
    <w:p w:rsidR="000B356C" w:rsidRPr="0067336A" w:rsidRDefault="000B356C" w:rsidP="000B356C">
      <w:pPr>
        <w:spacing w:line="200" w:lineRule="exact"/>
        <w:rPr>
          <w:sz w:val="24"/>
          <w:szCs w:val="24"/>
        </w:rPr>
      </w:pPr>
    </w:p>
    <w:p w:rsidR="000B356C" w:rsidRDefault="000B356C" w:rsidP="000B356C">
      <w:pPr>
        <w:sectPr w:rsidR="000B356C">
          <w:headerReference w:type="default" r:id="rId9"/>
          <w:footerReference w:type="default" r:id="rId10"/>
          <w:pgSz w:w="11900" w:h="16838"/>
          <w:pgMar w:top="1417" w:right="1417" w:bottom="992" w:left="1417" w:header="0" w:footer="850" w:gutter="0"/>
          <w:pgNumType w:start="1"/>
          <w:cols w:space="720"/>
        </w:sectPr>
      </w:pPr>
    </w:p>
    <w:p w:rsidR="000B356C" w:rsidRPr="003371AD" w:rsidRDefault="000B356C" w:rsidP="000B356C">
      <w:pPr>
        <w:jc w:val="center"/>
        <w:outlineLvl w:val="0"/>
        <w:rPr>
          <w:sz w:val="16"/>
          <w:szCs w:val="20"/>
        </w:rPr>
      </w:pPr>
      <w:bookmarkStart w:id="1" w:name="page2"/>
      <w:bookmarkEnd w:id="1"/>
      <w:r>
        <w:rPr>
          <w:rFonts w:ascii="宋体" w:hAnsi="宋体" w:cs="宋体"/>
          <w:b/>
          <w:bCs/>
          <w:sz w:val="36"/>
          <w:szCs w:val="36"/>
        </w:rPr>
        <w:lastRenderedPageBreak/>
        <w:t>东台市政府采购项目招标公告</w:t>
      </w:r>
      <w:r w:rsidR="003371AD" w:rsidRPr="003371AD">
        <w:rPr>
          <w:rFonts w:ascii="宋体" w:hAnsi="宋体" w:cs="宋体" w:hint="eastAsia"/>
          <w:b/>
          <w:bCs/>
          <w:sz w:val="28"/>
          <w:szCs w:val="36"/>
        </w:rPr>
        <w:t>（新）</w:t>
      </w:r>
    </w:p>
    <w:p w:rsidR="000B356C" w:rsidRDefault="000B356C" w:rsidP="000B356C">
      <w:pPr>
        <w:spacing w:line="200" w:lineRule="exact"/>
        <w:rPr>
          <w:sz w:val="20"/>
          <w:szCs w:val="20"/>
        </w:rPr>
      </w:pPr>
    </w:p>
    <w:p w:rsidR="000B356C" w:rsidRDefault="000B356C" w:rsidP="000B356C">
      <w:pPr>
        <w:widowControl w:val="0"/>
        <w:ind w:firstLineChars="200" w:firstLine="480"/>
        <w:jc w:val="both"/>
        <w:rPr>
          <w:rFonts w:ascii="仿宋_GB2312" w:eastAsia="仿宋_GB2312" w:hAnsi="宋体"/>
          <w:kern w:val="2"/>
          <w:sz w:val="24"/>
          <w:szCs w:val="24"/>
        </w:rPr>
      </w:pPr>
      <w:r>
        <w:rPr>
          <w:rFonts w:ascii="仿宋_GB2312" w:eastAsia="仿宋_GB2312" w:hAnsi="宋体" w:hint="eastAsia"/>
          <w:kern w:val="2"/>
          <w:sz w:val="24"/>
          <w:szCs w:val="24"/>
        </w:rPr>
        <w:t xml:space="preserve">1. </w:t>
      </w:r>
      <w:r w:rsidR="007C445F">
        <w:rPr>
          <w:rFonts w:ascii="仿宋_GB2312" w:eastAsia="仿宋_GB2312" w:hAnsi="宋体" w:hint="eastAsia"/>
          <w:kern w:val="2"/>
          <w:sz w:val="24"/>
          <w:szCs w:val="24"/>
          <w:u w:val="single"/>
        </w:rPr>
        <w:t>东台市工人文化宫</w:t>
      </w:r>
      <w:r w:rsidR="00C96410">
        <w:rPr>
          <w:rFonts w:ascii="仿宋_GB2312" w:eastAsia="仿宋_GB2312" w:hAnsi="宋体" w:hint="eastAsia"/>
          <w:kern w:val="2"/>
          <w:sz w:val="24"/>
          <w:szCs w:val="24"/>
          <w:u w:val="single"/>
        </w:rPr>
        <w:t>的东台市工人文化宫安保服务项目</w:t>
      </w:r>
      <w:r>
        <w:rPr>
          <w:rFonts w:ascii="仿宋_GB2312" w:eastAsia="仿宋_GB2312" w:hAnsi="宋体" w:hint="eastAsia"/>
          <w:kern w:val="2"/>
          <w:sz w:val="24"/>
          <w:szCs w:val="24"/>
        </w:rPr>
        <w:t>已经</w:t>
      </w:r>
      <w:r w:rsidR="007C445F">
        <w:rPr>
          <w:rFonts w:ascii="仿宋_GB2312" w:eastAsia="仿宋_GB2312" w:hAnsi="宋体" w:hint="eastAsia"/>
          <w:kern w:val="2"/>
          <w:sz w:val="24"/>
          <w:szCs w:val="24"/>
        </w:rPr>
        <w:t>东台市工人文化宫</w:t>
      </w:r>
      <w:r>
        <w:rPr>
          <w:rFonts w:ascii="仿宋_GB2312" w:eastAsia="仿宋_GB2312" w:hAnsi="宋体" w:hint="eastAsia"/>
          <w:kern w:val="2"/>
          <w:sz w:val="24"/>
          <w:szCs w:val="24"/>
        </w:rPr>
        <w:t>批准，拟采用公开招标方式确定成交供应商，欢迎符合本采购文件规定的投标人参加投标。</w:t>
      </w:r>
    </w:p>
    <w:p w:rsidR="000B356C" w:rsidRDefault="000B356C" w:rsidP="000B356C">
      <w:pPr>
        <w:widowControl w:val="0"/>
        <w:ind w:firstLineChars="200" w:firstLine="480"/>
        <w:jc w:val="both"/>
        <w:rPr>
          <w:rFonts w:ascii="仿宋_GB2312" w:eastAsia="仿宋_GB2312" w:hAnsi="宋体"/>
          <w:kern w:val="2"/>
          <w:sz w:val="24"/>
          <w:szCs w:val="24"/>
        </w:rPr>
      </w:pPr>
      <w:r>
        <w:rPr>
          <w:rFonts w:ascii="仿宋_GB2312" w:eastAsia="仿宋_GB2312" w:hAnsi="宋体" w:hint="eastAsia"/>
          <w:kern w:val="2"/>
          <w:sz w:val="24"/>
          <w:szCs w:val="24"/>
        </w:rPr>
        <w:t>2.采购内容</w:t>
      </w:r>
    </w:p>
    <w:p w:rsidR="000F309C" w:rsidRDefault="007C445F" w:rsidP="000F309C">
      <w:pPr>
        <w:widowControl w:val="0"/>
        <w:ind w:firstLineChars="200" w:firstLine="480"/>
        <w:jc w:val="both"/>
        <w:rPr>
          <w:rFonts w:ascii="仿宋_GB2312" w:eastAsia="仿宋_GB2312" w:hAnsi="宋体"/>
          <w:spacing w:val="-6"/>
          <w:kern w:val="2"/>
          <w:sz w:val="24"/>
          <w:szCs w:val="24"/>
        </w:rPr>
      </w:pPr>
      <w:r>
        <w:rPr>
          <w:rFonts w:ascii="仿宋_GB2312" w:eastAsia="仿宋_GB2312" w:hAnsi="宋体" w:hint="eastAsia"/>
          <w:kern w:val="2"/>
          <w:sz w:val="24"/>
          <w:szCs w:val="24"/>
        </w:rPr>
        <w:t>东台市工人文化宫</w:t>
      </w:r>
      <w:r w:rsidR="00C96410">
        <w:rPr>
          <w:rFonts w:ascii="仿宋_GB2312" w:eastAsia="仿宋_GB2312" w:hAnsi="宋体" w:hint="eastAsia"/>
          <w:kern w:val="2"/>
          <w:sz w:val="24"/>
          <w:szCs w:val="24"/>
        </w:rPr>
        <w:t>的东台市工人文化宫安保服务项目</w:t>
      </w:r>
      <w:r w:rsidR="000F309C">
        <w:rPr>
          <w:rFonts w:ascii="仿宋_GB2312" w:eastAsia="仿宋_GB2312" w:hAnsi="宋体" w:hint="eastAsia"/>
          <w:kern w:val="2"/>
          <w:sz w:val="24"/>
          <w:szCs w:val="24"/>
        </w:rPr>
        <w:t>，服务单位提供</w:t>
      </w:r>
      <w:r w:rsidR="00FF6554">
        <w:rPr>
          <w:rFonts w:ascii="仿宋_GB2312" w:eastAsia="仿宋_GB2312" w:hAnsi="宋体" w:hint="eastAsia"/>
          <w:kern w:val="2"/>
          <w:sz w:val="24"/>
          <w:szCs w:val="24"/>
        </w:rPr>
        <w:t>3名合格人员（其中保洁1人，安保2人）</w:t>
      </w:r>
      <w:r w:rsidR="000F309C">
        <w:rPr>
          <w:rFonts w:ascii="仿宋_GB2312" w:eastAsia="仿宋_GB2312" w:hAnsi="宋体" w:hint="eastAsia"/>
          <w:kern w:val="2"/>
          <w:sz w:val="24"/>
          <w:szCs w:val="24"/>
        </w:rPr>
        <w:t>完成</w:t>
      </w:r>
      <w:r>
        <w:rPr>
          <w:rFonts w:ascii="仿宋_GB2312" w:eastAsia="仿宋_GB2312" w:hAnsi="宋体" w:hint="eastAsia"/>
          <w:kern w:val="2"/>
          <w:sz w:val="24"/>
          <w:szCs w:val="24"/>
        </w:rPr>
        <w:t>东台市工人文化宫</w:t>
      </w:r>
      <w:r w:rsidR="00C96410">
        <w:rPr>
          <w:rFonts w:ascii="仿宋_GB2312" w:eastAsia="仿宋_GB2312" w:hAnsi="宋体" w:hint="eastAsia"/>
          <w:kern w:val="2"/>
          <w:sz w:val="24"/>
          <w:szCs w:val="24"/>
        </w:rPr>
        <w:t>的东台市工人文化宫安保服务项目</w:t>
      </w:r>
      <w:r w:rsidR="000F309C">
        <w:rPr>
          <w:rFonts w:ascii="仿宋_GB2312" w:eastAsia="仿宋_GB2312" w:hAnsi="宋体" w:hint="eastAsia"/>
          <w:kern w:val="2"/>
          <w:sz w:val="24"/>
          <w:szCs w:val="24"/>
        </w:rPr>
        <w:t>，</w:t>
      </w:r>
      <w:r w:rsidR="002751E5" w:rsidRPr="002751E5">
        <w:rPr>
          <w:rFonts w:ascii="仿宋_GB2312" w:eastAsia="仿宋_GB2312" w:hAnsi="宋体" w:hint="eastAsia"/>
          <w:kern w:val="2"/>
          <w:sz w:val="24"/>
          <w:szCs w:val="24"/>
        </w:rPr>
        <w:t>主要内容包含(但不限于) ①公共区域的卫生保洁、②</w:t>
      </w:r>
      <w:r w:rsidR="003371AD" w:rsidRPr="003371AD">
        <w:rPr>
          <w:rFonts w:ascii="仿宋_GB2312" w:eastAsia="仿宋_GB2312" w:hAnsi="宋体" w:hint="eastAsia"/>
          <w:kern w:val="2"/>
          <w:sz w:val="24"/>
          <w:szCs w:val="24"/>
        </w:rPr>
        <w:t>门卫</w:t>
      </w:r>
      <w:r w:rsidR="002751E5" w:rsidRPr="002751E5">
        <w:rPr>
          <w:rFonts w:ascii="仿宋_GB2312" w:eastAsia="仿宋_GB2312" w:hAnsi="宋体" w:hint="eastAsia"/>
          <w:kern w:val="2"/>
          <w:sz w:val="24"/>
          <w:szCs w:val="24"/>
        </w:rPr>
        <w:t>、③</w:t>
      </w:r>
      <w:r w:rsidR="003371AD" w:rsidRPr="003371AD">
        <w:rPr>
          <w:rFonts w:ascii="仿宋_GB2312" w:eastAsia="仿宋_GB2312" w:hAnsi="宋体" w:hint="eastAsia"/>
          <w:kern w:val="2"/>
          <w:sz w:val="24"/>
          <w:szCs w:val="24"/>
        </w:rPr>
        <w:t>巡逻</w:t>
      </w:r>
      <w:r w:rsidR="002751E5" w:rsidRPr="002751E5">
        <w:rPr>
          <w:rFonts w:ascii="仿宋_GB2312" w:eastAsia="仿宋_GB2312" w:hAnsi="宋体" w:hint="eastAsia"/>
          <w:kern w:val="2"/>
          <w:sz w:val="24"/>
          <w:szCs w:val="24"/>
        </w:rPr>
        <w:t>。</w:t>
      </w:r>
    </w:p>
    <w:p w:rsidR="000B356C" w:rsidRPr="00FD6CB6" w:rsidRDefault="000B356C" w:rsidP="000B356C">
      <w:pPr>
        <w:widowControl w:val="0"/>
        <w:ind w:firstLineChars="200" w:firstLine="480"/>
        <w:jc w:val="both"/>
        <w:rPr>
          <w:sz w:val="20"/>
          <w:szCs w:val="20"/>
        </w:rPr>
      </w:pPr>
      <w:r w:rsidRPr="00FD6CB6">
        <w:rPr>
          <w:rFonts w:ascii="仿宋_GB2312" w:eastAsia="仿宋_GB2312" w:hAnsi="宋体" w:hint="eastAsia"/>
          <w:kern w:val="2"/>
          <w:sz w:val="24"/>
          <w:szCs w:val="24"/>
        </w:rPr>
        <w:t>3.投标人必须具备的资格条件：</w:t>
      </w:r>
    </w:p>
    <w:p w:rsidR="000B356C" w:rsidRPr="00FD6CB6" w:rsidRDefault="000B356C" w:rsidP="000B356C">
      <w:pPr>
        <w:ind w:firstLine="480"/>
        <w:jc w:val="both"/>
        <w:rPr>
          <w:rFonts w:ascii="仿宋_GB2312" w:eastAsia="仿宋_GB2312" w:hAnsi="仿宋_GB2312" w:cs="仿宋_GB2312"/>
          <w:sz w:val="20"/>
          <w:szCs w:val="20"/>
        </w:rPr>
      </w:pPr>
      <w:r w:rsidRPr="00FD6CB6">
        <w:rPr>
          <w:rFonts w:ascii="仿宋_GB2312" w:eastAsia="仿宋_GB2312" w:hAnsi="仿宋_GB2312" w:cs="仿宋_GB2312" w:hint="eastAsia"/>
          <w:sz w:val="24"/>
          <w:szCs w:val="24"/>
        </w:rPr>
        <w:t>合格投标人应首先符合政府采购法第二十二条规定的基本条件，同时符合根据该项目特点设置的特定资格条件。</w:t>
      </w:r>
    </w:p>
    <w:p w:rsidR="000B356C" w:rsidRPr="00FD6CB6" w:rsidRDefault="000B356C" w:rsidP="000B356C">
      <w:pPr>
        <w:ind w:firstLineChars="200" w:firstLine="480"/>
        <w:rPr>
          <w:rFonts w:ascii="仿宋_GB2312" w:eastAsia="仿宋_GB2312" w:hAnsi="仿宋_GB2312" w:cs="仿宋_GB2312"/>
          <w:sz w:val="20"/>
          <w:szCs w:val="20"/>
        </w:rPr>
      </w:pPr>
      <w:r w:rsidRPr="00FD6CB6">
        <w:rPr>
          <w:rFonts w:ascii="仿宋_GB2312" w:eastAsia="仿宋_GB2312" w:hAnsi="仿宋_GB2312" w:cs="仿宋_GB2312" w:hint="eastAsia"/>
          <w:sz w:val="24"/>
          <w:szCs w:val="24"/>
        </w:rPr>
        <w:t>基本资格条件：</w:t>
      </w:r>
    </w:p>
    <w:p w:rsidR="000B356C" w:rsidRPr="00FD6CB6" w:rsidRDefault="000B356C" w:rsidP="000B356C">
      <w:pPr>
        <w:ind w:firstLineChars="200" w:firstLine="480"/>
        <w:rPr>
          <w:rFonts w:ascii="仿宋_GB2312" w:eastAsia="仿宋_GB2312" w:hAnsi="仿宋_GB2312" w:cs="仿宋_GB2312"/>
          <w:sz w:val="24"/>
          <w:szCs w:val="24"/>
        </w:rPr>
      </w:pPr>
      <w:r w:rsidRPr="00FD6CB6">
        <w:rPr>
          <w:rFonts w:ascii="仿宋_GB2312" w:eastAsia="仿宋_GB2312" w:hAnsi="仿宋_GB2312" w:cs="仿宋_GB2312" w:hint="eastAsia"/>
          <w:sz w:val="24"/>
          <w:szCs w:val="24"/>
        </w:rPr>
        <w:t>（1）具有独立承担民事责任的能力；</w:t>
      </w:r>
    </w:p>
    <w:p w:rsidR="000B356C" w:rsidRPr="00FD6CB6" w:rsidRDefault="000B356C" w:rsidP="000B356C">
      <w:pPr>
        <w:ind w:firstLineChars="200" w:firstLine="480"/>
        <w:rPr>
          <w:rFonts w:ascii="仿宋_GB2312" w:eastAsia="仿宋_GB2312" w:hAnsi="仿宋_GB2312" w:cs="仿宋_GB2312"/>
          <w:sz w:val="20"/>
          <w:szCs w:val="20"/>
        </w:rPr>
      </w:pPr>
      <w:r w:rsidRPr="00FD6CB6">
        <w:rPr>
          <w:rFonts w:ascii="仿宋_GB2312" w:eastAsia="仿宋_GB2312" w:hAnsi="仿宋_GB2312" w:cs="仿宋_GB2312" w:hint="eastAsia"/>
          <w:sz w:val="24"/>
          <w:szCs w:val="24"/>
        </w:rPr>
        <w:t>（2）具有良好的商业信誉和健全的财务会计制度；</w:t>
      </w:r>
    </w:p>
    <w:p w:rsidR="000B356C" w:rsidRPr="00FD6CB6" w:rsidRDefault="000B356C" w:rsidP="000B356C">
      <w:pPr>
        <w:ind w:firstLineChars="200" w:firstLine="460"/>
        <w:rPr>
          <w:rFonts w:ascii="仿宋_GB2312" w:eastAsia="仿宋_GB2312" w:hAnsi="仿宋_GB2312" w:cs="仿宋_GB2312"/>
          <w:sz w:val="23"/>
          <w:szCs w:val="23"/>
        </w:rPr>
      </w:pPr>
      <w:r w:rsidRPr="00FD6CB6">
        <w:rPr>
          <w:rFonts w:ascii="仿宋_GB2312" w:eastAsia="仿宋_GB2312" w:hAnsi="仿宋_GB2312" w:cs="仿宋_GB2312" w:hint="eastAsia"/>
          <w:sz w:val="23"/>
          <w:szCs w:val="23"/>
        </w:rPr>
        <w:t>（3）具有履行合同所必需的设备和专业技术能力；</w:t>
      </w:r>
    </w:p>
    <w:p w:rsidR="000B356C" w:rsidRPr="00FD6CB6" w:rsidRDefault="000B356C" w:rsidP="000B356C">
      <w:pPr>
        <w:ind w:firstLineChars="200" w:firstLine="460"/>
        <w:rPr>
          <w:rFonts w:ascii="仿宋_GB2312" w:eastAsia="仿宋_GB2312" w:hAnsi="仿宋_GB2312" w:cs="仿宋_GB2312"/>
          <w:sz w:val="20"/>
          <w:szCs w:val="20"/>
        </w:rPr>
      </w:pPr>
      <w:r w:rsidRPr="00FD6CB6">
        <w:rPr>
          <w:rFonts w:ascii="仿宋_GB2312" w:eastAsia="仿宋_GB2312" w:hAnsi="仿宋_GB2312" w:cs="仿宋_GB2312" w:hint="eastAsia"/>
          <w:sz w:val="23"/>
          <w:szCs w:val="23"/>
        </w:rPr>
        <w:t>（4）有依法缴纳税收和社会保障资金的良好记录；</w:t>
      </w:r>
    </w:p>
    <w:p w:rsidR="000B356C" w:rsidRPr="00FD6CB6" w:rsidRDefault="000B356C" w:rsidP="000B356C">
      <w:pPr>
        <w:ind w:firstLineChars="200" w:firstLine="480"/>
        <w:rPr>
          <w:rFonts w:ascii="仿宋_GB2312" w:eastAsia="仿宋_GB2312" w:hAnsi="仿宋_GB2312" w:cs="仿宋_GB2312"/>
          <w:sz w:val="24"/>
          <w:szCs w:val="24"/>
        </w:rPr>
      </w:pPr>
      <w:r w:rsidRPr="00FD6CB6">
        <w:rPr>
          <w:rFonts w:ascii="仿宋_GB2312" w:eastAsia="仿宋_GB2312" w:hAnsi="仿宋_GB2312" w:cs="仿宋_GB2312" w:hint="eastAsia"/>
          <w:sz w:val="24"/>
          <w:szCs w:val="24"/>
        </w:rPr>
        <w:t>（5）参加政府采购活动前三年内，在经营活动中没有重大违法记录。</w:t>
      </w:r>
    </w:p>
    <w:p w:rsidR="000B356C" w:rsidRPr="00FD6CB6" w:rsidRDefault="000B356C" w:rsidP="000B356C">
      <w:pPr>
        <w:ind w:leftChars="200" w:left="440"/>
        <w:rPr>
          <w:rFonts w:ascii="仿宋_GB2312" w:eastAsia="仿宋_GB2312" w:hAnsi="仿宋_GB2312" w:cs="仿宋_GB2312"/>
          <w:sz w:val="20"/>
          <w:szCs w:val="20"/>
        </w:rPr>
      </w:pPr>
      <w:r w:rsidRPr="00FD6CB6">
        <w:rPr>
          <w:rFonts w:ascii="仿宋_GB2312" w:eastAsia="仿宋_GB2312" w:hAnsi="仿宋_GB2312" w:cs="仿宋_GB2312" w:hint="eastAsia"/>
          <w:sz w:val="24"/>
          <w:szCs w:val="24"/>
        </w:rPr>
        <w:t>特定资格条件：</w:t>
      </w:r>
    </w:p>
    <w:p w:rsidR="000B356C" w:rsidRPr="002C15E4" w:rsidRDefault="000B356C" w:rsidP="000B356C">
      <w:pPr>
        <w:ind w:firstLineChars="200" w:firstLine="480"/>
        <w:jc w:val="both"/>
        <w:rPr>
          <w:rFonts w:ascii="仿宋_GB2312" w:eastAsia="仿宋_GB2312" w:hAnsi="仿宋_GB2312" w:cs="仿宋_GB2312"/>
          <w:sz w:val="24"/>
          <w:szCs w:val="24"/>
        </w:rPr>
      </w:pPr>
      <w:r w:rsidRPr="00FD6CB6">
        <w:rPr>
          <w:rFonts w:ascii="仿宋_GB2312" w:eastAsia="仿宋_GB2312" w:hAnsi="仿宋_GB2312" w:cs="仿宋_GB2312" w:hint="eastAsia"/>
          <w:sz w:val="24"/>
          <w:szCs w:val="24"/>
        </w:rPr>
        <w:t>（1）投标人授权委托人须为本单位正式职工。</w:t>
      </w:r>
      <w:r w:rsidR="003657D2" w:rsidRPr="002C15E4">
        <w:rPr>
          <w:rFonts w:ascii="仿宋_GB2312" w:eastAsia="仿宋_GB2312" w:hAnsi="仿宋_GB2312" w:cs="仿宋_GB2312" w:hint="eastAsia"/>
          <w:sz w:val="24"/>
          <w:szCs w:val="24"/>
        </w:rPr>
        <w:t>参加投标时须携带本人身份证原件，供查验；</w:t>
      </w:r>
      <w:r w:rsidR="002C15E4">
        <w:rPr>
          <w:rFonts w:ascii="仿宋_GB2312" w:eastAsia="仿宋_GB2312" w:hAnsi="仿宋_GB2312" w:cs="仿宋_GB2312" w:hint="eastAsia"/>
          <w:sz w:val="24"/>
          <w:szCs w:val="24"/>
        </w:rPr>
        <w:t>（</w:t>
      </w:r>
      <w:r w:rsidR="002C15E4" w:rsidRPr="00FD6CB6">
        <w:rPr>
          <w:rFonts w:ascii="仿宋_GB2312" w:eastAsia="仿宋_GB2312" w:hAnsi="仿宋_GB2312" w:cs="仿宋_GB2312" w:hint="eastAsia"/>
          <w:sz w:val="24"/>
          <w:szCs w:val="24"/>
        </w:rPr>
        <w:t>单位法定代表人参加投标时无须提供社会养老保险证明</w:t>
      </w:r>
      <w:r w:rsidR="002C15E4">
        <w:rPr>
          <w:rFonts w:ascii="仿宋_GB2312" w:eastAsia="仿宋_GB2312" w:hAnsi="仿宋_GB2312" w:cs="仿宋_GB2312" w:hint="eastAsia"/>
          <w:sz w:val="24"/>
          <w:szCs w:val="24"/>
        </w:rPr>
        <w:t>、但</w:t>
      </w:r>
      <w:r w:rsidR="002C15E4" w:rsidRPr="002C15E4">
        <w:rPr>
          <w:rFonts w:ascii="仿宋_GB2312" w:eastAsia="仿宋_GB2312" w:hAnsi="仿宋_GB2312" w:cs="仿宋_GB2312" w:hint="eastAsia"/>
          <w:sz w:val="24"/>
          <w:szCs w:val="24"/>
        </w:rPr>
        <w:t>须携带本人身份证原件</w:t>
      </w:r>
      <w:r w:rsidR="002C15E4">
        <w:rPr>
          <w:rFonts w:ascii="仿宋_GB2312" w:eastAsia="仿宋_GB2312" w:hAnsi="仿宋_GB2312" w:cs="仿宋_GB2312" w:hint="eastAsia"/>
          <w:sz w:val="24"/>
          <w:szCs w:val="24"/>
        </w:rPr>
        <w:t>，</w:t>
      </w:r>
      <w:r w:rsidR="002C15E4" w:rsidRPr="002C15E4">
        <w:rPr>
          <w:rFonts w:ascii="仿宋_GB2312" w:eastAsia="仿宋_GB2312" w:hAnsi="仿宋_GB2312" w:cs="仿宋_GB2312" w:hint="eastAsia"/>
          <w:sz w:val="24"/>
          <w:szCs w:val="24"/>
        </w:rPr>
        <w:t>供查验</w:t>
      </w:r>
      <w:r w:rsidR="002C15E4" w:rsidRPr="00FD6CB6">
        <w:rPr>
          <w:rFonts w:ascii="仿宋_GB2312" w:eastAsia="仿宋_GB2312" w:hAnsi="仿宋_GB2312" w:cs="仿宋_GB2312" w:hint="eastAsia"/>
          <w:sz w:val="24"/>
          <w:szCs w:val="24"/>
        </w:rPr>
        <w:t>）</w:t>
      </w:r>
    </w:p>
    <w:p w:rsidR="000B356C" w:rsidRPr="00FD6CB6" w:rsidRDefault="000B356C" w:rsidP="000B356C">
      <w:pPr>
        <w:ind w:firstLineChars="200" w:firstLine="480"/>
        <w:rPr>
          <w:rFonts w:ascii="仿宋_GB2312" w:eastAsia="仿宋_GB2312" w:hAnsi="仿宋_GB2312" w:cs="仿宋_GB2312"/>
          <w:sz w:val="24"/>
          <w:szCs w:val="24"/>
        </w:rPr>
      </w:pPr>
      <w:r w:rsidRPr="00FD6CB6">
        <w:rPr>
          <w:rFonts w:ascii="仿宋_GB2312" w:eastAsia="仿宋_GB2312" w:hAnsi="仿宋_GB2312" w:cs="仿宋_GB2312" w:hint="eastAsia"/>
          <w:sz w:val="24"/>
          <w:szCs w:val="24"/>
        </w:rPr>
        <w:t>（2）</w:t>
      </w:r>
      <w:r w:rsidR="00B208FC">
        <w:rPr>
          <w:rFonts w:ascii="仿宋_GB2312" w:eastAsia="仿宋_GB2312" w:hAnsi="仿宋_GB2312" w:cs="仿宋_GB2312" w:hint="eastAsia"/>
          <w:sz w:val="24"/>
          <w:szCs w:val="24"/>
        </w:rPr>
        <w:t>投标人须具有</w:t>
      </w:r>
      <w:r w:rsidR="00B208FC" w:rsidRPr="00B462F7">
        <w:rPr>
          <w:rFonts w:ascii="仿宋_GB2312" w:eastAsia="仿宋_GB2312" w:hAnsi="仿宋_GB2312" w:cs="仿宋_GB2312" w:hint="eastAsia"/>
          <w:sz w:val="24"/>
          <w:szCs w:val="24"/>
        </w:rPr>
        <w:t>公安</w:t>
      </w:r>
      <w:r w:rsidR="00B208FC">
        <w:rPr>
          <w:rFonts w:ascii="仿宋_GB2312" w:eastAsia="仿宋_GB2312" w:hAnsi="仿宋_GB2312" w:cs="仿宋_GB2312" w:hint="eastAsia"/>
          <w:sz w:val="24"/>
          <w:szCs w:val="24"/>
        </w:rPr>
        <w:t>部门</w:t>
      </w:r>
      <w:r w:rsidR="00B208FC" w:rsidRPr="00B462F7">
        <w:rPr>
          <w:rFonts w:ascii="仿宋_GB2312" w:eastAsia="仿宋_GB2312" w:hAnsi="仿宋_GB2312" w:cs="仿宋_GB2312" w:hint="eastAsia"/>
          <w:sz w:val="24"/>
          <w:szCs w:val="24"/>
        </w:rPr>
        <w:t>核发的保安服务许可证</w:t>
      </w:r>
      <w:r w:rsidRPr="00FD6CB6">
        <w:rPr>
          <w:rFonts w:ascii="仿宋_GB2312" w:eastAsia="仿宋_GB2312" w:hAnsi="仿宋_GB2312" w:cs="仿宋_GB2312" w:hint="eastAsia"/>
          <w:sz w:val="24"/>
          <w:szCs w:val="24"/>
        </w:rPr>
        <w:t>；</w:t>
      </w:r>
    </w:p>
    <w:p w:rsidR="000B356C" w:rsidRDefault="000B356C" w:rsidP="00026738">
      <w:pPr>
        <w:ind w:firstLineChars="200" w:firstLine="480"/>
        <w:rPr>
          <w:rFonts w:ascii="仿宋_GB2312" w:eastAsia="仿宋_GB2312" w:hAnsi="仿宋_GB2312" w:cs="仿宋_GB2312"/>
          <w:sz w:val="20"/>
          <w:szCs w:val="20"/>
        </w:rPr>
      </w:pPr>
      <w:r w:rsidRPr="00FD6CB6">
        <w:rPr>
          <w:rFonts w:ascii="仿宋_GB2312" w:eastAsia="仿宋_GB2312" w:hAnsi="仿宋_GB2312" w:cs="仿宋_GB2312" w:hint="eastAsia"/>
          <w:sz w:val="24"/>
          <w:szCs w:val="24"/>
        </w:rPr>
        <w:t>（3）</w:t>
      </w:r>
      <w:r w:rsidR="00026738">
        <w:rPr>
          <w:rFonts w:ascii="仿宋_GB2312" w:eastAsia="仿宋_GB2312" w:hAnsi="仿宋_GB2312" w:cs="仿宋_GB2312" w:hint="eastAsia"/>
          <w:sz w:val="24"/>
          <w:szCs w:val="24"/>
        </w:rPr>
        <w:t>投入本项目的</w:t>
      </w:r>
      <w:r w:rsidR="00B208FC">
        <w:rPr>
          <w:rFonts w:ascii="仿宋_GB2312" w:eastAsia="仿宋_GB2312" w:hAnsi="仿宋_GB2312" w:cs="仿宋_GB2312" w:hint="eastAsia"/>
          <w:sz w:val="24"/>
          <w:szCs w:val="24"/>
        </w:rPr>
        <w:t>安保</w:t>
      </w:r>
      <w:r w:rsidR="00026738">
        <w:rPr>
          <w:rFonts w:ascii="仿宋_GB2312" w:eastAsia="仿宋_GB2312" w:hAnsi="仿宋_GB2312" w:cs="仿宋_GB2312" w:hint="eastAsia"/>
          <w:sz w:val="24"/>
          <w:szCs w:val="24"/>
        </w:rPr>
        <w:t>人员</w:t>
      </w:r>
      <w:r w:rsidR="00B208FC">
        <w:rPr>
          <w:rFonts w:ascii="仿宋_GB2312" w:eastAsia="仿宋_GB2312" w:hAnsi="仿宋_GB2312" w:cs="仿宋_GB2312" w:hint="eastAsia"/>
          <w:sz w:val="24"/>
          <w:szCs w:val="24"/>
        </w:rPr>
        <w:t>须为具有安保证的男性，且身高不低于165cm，年龄不</w:t>
      </w:r>
      <w:r w:rsidRPr="00FD6CB6">
        <w:rPr>
          <w:rFonts w:ascii="仿宋_GB2312" w:eastAsia="仿宋_GB2312" w:hAnsi="仿宋_GB2312" w:cs="仿宋_GB2312" w:hint="eastAsia"/>
          <w:sz w:val="24"/>
          <w:szCs w:val="24"/>
        </w:rPr>
        <w:t>大于</w:t>
      </w:r>
      <w:r w:rsidR="00B208FC">
        <w:rPr>
          <w:rFonts w:ascii="仿宋_GB2312" w:eastAsia="仿宋_GB2312" w:hAnsi="仿宋_GB2312" w:cs="仿宋_GB2312" w:hint="eastAsia"/>
          <w:sz w:val="24"/>
          <w:szCs w:val="24"/>
        </w:rPr>
        <w:t>55</w:t>
      </w:r>
      <w:r w:rsidRPr="00FD6CB6">
        <w:rPr>
          <w:rFonts w:ascii="仿宋_GB2312" w:eastAsia="仿宋_GB2312" w:hAnsi="仿宋_GB2312" w:cs="仿宋_GB2312" w:hint="eastAsia"/>
          <w:sz w:val="24"/>
          <w:szCs w:val="24"/>
        </w:rPr>
        <w:t>周岁</w:t>
      </w:r>
      <w:r w:rsidR="00E577CD">
        <w:rPr>
          <w:rFonts w:ascii="仿宋_GB2312" w:eastAsia="仿宋_GB2312" w:hAnsi="仿宋_GB2312" w:cs="仿宋_GB2312" w:hint="eastAsia"/>
          <w:sz w:val="24"/>
          <w:szCs w:val="24"/>
        </w:rPr>
        <w:t>,初中以上学历</w:t>
      </w:r>
      <w:r w:rsidR="001E3723">
        <w:rPr>
          <w:rFonts w:ascii="仿宋_GB2312" w:eastAsia="仿宋_GB2312" w:hAnsi="仿宋_GB2312" w:cs="仿宋_GB2312" w:hint="eastAsia"/>
          <w:sz w:val="24"/>
          <w:szCs w:val="24"/>
        </w:rPr>
        <w:t>；</w:t>
      </w:r>
    </w:p>
    <w:p w:rsidR="0008454F" w:rsidRPr="0008454F" w:rsidRDefault="000B356C" w:rsidP="0008454F">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sidR="00B468C5">
        <w:rPr>
          <w:rFonts w:ascii="仿宋_GB2312" w:eastAsia="仿宋_GB2312" w:hAnsi="仿宋_GB2312" w:cs="仿宋_GB2312" w:hint="eastAsia"/>
          <w:sz w:val="24"/>
          <w:szCs w:val="24"/>
        </w:rPr>
        <w:t>投标人</w:t>
      </w:r>
      <w:r w:rsidR="00B468C5" w:rsidRPr="00B468C5">
        <w:rPr>
          <w:rFonts w:ascii="仿宋_GB2312" w:eastAsia="仿宋_GB2312" w:hAnsi="仿宋_GB2312" w:cs="仿宋_GB2312" w:hint="eastAsia"/>
          <w:sz w:val="24"/>
          <w:szCs w:val="24"/>
        </w:rPr>
        <w:t>具有</w:t>
      </w:r>
      <w:r w:rsidR="00DC05C8">
        <w:rPr>
          <w:rFonts w:ascii="仿宋_GB2312" w:eastAsia="仿宋_GB2312" w:hAnsi="仿宋_GB2312" w:cs="仿宋_GB2312" w:hint="eastAsia"/>
          <w:sz w:val="24"/>
          <w:szCs w:val="24"/>
        </w:rPr>
        <w:t>2017年以来</w:t>
      </w:r>
      <w:r w:rsidR="00B468C5" w:rsidRPr="00B468C5">
        <w:rPr>
          <w:rFonts w:ascii="仿宋_GB2312" w:eastAsia="仿宋_GB2312" w:hAnsi="仿宋_GB2312" w:cs="仿宋_GB2312" w:hint="eastAsia"/>
          <w:sz w:val="24"/>
          <w:szCs w:val="24"/>
        </w:rPr>
        <w:t>目前在管的公共服务性办公楼或行政楼</w:t>
      </w:r>
      <w:r w:rsidR="0009279E">
        <w:rPr>
          <w:rFonts w:ascii="仿宋_GB2312" w:eastAsia="仿宋_GB2312" w:hAnsi="仿宋_GB2312" w:cs="仿宋_GB2312" w:hint="eastAsia"/>
          <w:sz w:val="24"/>
          <w:szCs w:val="24"/>
        </w:rPr>
        <w:t>安保</w:t>
      </w:r>
      <w:r w:rsidR="00B468C5" w:rsidRPr="00B468C5">
        <w:rPr>
          <w:rFonts w:ascii="仿宋_GB2312" w:eastAsia="仿宋_GB2312" w:hAnsi="仿宋_GB2312" w:cs="仿宋_GB2312" w:hint="eastAsia"/>
          <w:sz w:val="24"/>
          <w:szCs w:val="24"/>
        </w:rPr>
        <w:t>业绩</w:t>
      </w:r>
      <w:r w:rsidR="0008454F">
        <w:rPr>
          <w:rFonts w:ascii="仿宋_GB2312" w:eastAsia="仿宋_GB2312" w:hAnsi="仿宋_GB2312" w:cs="仿宋_GB2312" w:hint="eastAsia"/>
          <w:sz w:val="24"/>
          <w:szCs w:val="24"/>
        </w:rPr>
        <w:t>。（</w:t>
      </w:r>
      <w:r w:rsidR="0008454F" w:rsidRPr="00B468C5">
        <w:rPr>
          <w:rFonts w:ascii="仿宋_GB2312" w:eastAsia="仿宋_GB2312" w:hAnsi="仿宋_GB2312" w:cs="仿宋_GB2312" w:hint="eastAsia"/>
          <w:sz w:val="24"/>
          <w:szCs w:val="24"/>
        </w:rPr>
        <w:t>注：公共服务性办公楼或行政楼</w:t>
      </w:r>
      <w:r w:rsidR="0008454F">
        <w:rPr>
          <w:rFonts w:ascii="仿宋_GB2312" w:eastAsia="仿宋_GB2312" w:hAnsi="仿宋_GB2312" w:cs="仿宋_GB2312" w:hint="eastAsia"/>
          <w:sz w:val="24"/>
          <w:szCs w:val="24"/>
        </w:rPr>
        <w:t>是指：</w:t>
      </w:r>
      <w:r w:rsidR="001B4266">
        <w:rPr>
          <w:rFonts w:ascii="仿宋_GB2312" w:eastAsia="仿宋_GB2312" w:hAnsi="仿宋_GB2312" w:cs="仿宋_GB2312" w:hint="eastAsia"/>
          <w:sz w:val="24"/>
          <w:szCs w:val="24"/>
        </w:rPr>
        <w:t>图书馆、展览馆、政府、</w:t>
      </w:r>
      <w:r w:rsidR="0008454F" w:rsidRPr="00B468C5">
        <w:rPr>
          <w:rFonts w:ascii="仿宋_GB2312" w:eastAsia="仿宋_GB2312" w:hAnsi="仿宋_GB2312" w:cs="仿宋_GB2312" w:hint="eastAsia"/>
          <w:sz w:val="24"/>
          <w:szCs w:val="24"/>
        </w:rPr>
        <w:t>医院、学校等</w:t>
      </w:r>
      <w:r w:rsidR="0008454F">
        <w:rPr>
          <w:rFonts w:ascii="仿宋_GB2312" w:eastAsia="仿宋_GB2312" w:hAnsi="仿宋_GB2312" w:cs="仿宋_GB2312" w:hint="eastAsia"/>
          <w:sz w:val="24"/>
          <w:szCs w:val="24"/>
        </w:rPr>
        <w:t>事业单位</w:t>
      </w:r>
      <w:r w:rsidR="0008454F" w:rsidRPr="00B468C5">
        <w:rPr>
          <w:rFonts w:ascii="仿宋_GB2312" w:eastAsia="仿宋_GB2312" w:hAnsi="仿宋_GB2312" w:cs="仿宋_GB2312" w:hint="eastAsia"/>
          <w:sz w:val="24"/>
          <w:szCs w:val="24"/>
        </w:rPr>
        <w:t>办公楼</w:t>
      </w:r>
      <w:r w:rsidR="0008454F">
        <w:rPr>
          <w:rFonts w:ascii="仿宋_GB2312" w:eastAsia="仿宋_GB2312" w:hAnsi="仿宋_GB2312" w:cs="仿宋_GB2312" w:hint="eastAsia"/>
          <w:sz w:val="24"/>
          <w:szCs w:val="24"/>
        </w:rPr>
        <w:t>，</w:t>
      </w:r>
      <w:r w:rsidR="0008454F" w:rsidRPr="00B468C5">
        <w:rPr>
          <w:rFonts w:ascii="仿宋_GB2312" w:eastAsia="仿宋_GB2312" w:hAnsi="仿宋_GB2312" w:cs="仿宋_GB2312" w:hint="eastAsia"/>
          <w:sz w:val="24"/>
          <w:szCs w:val="24"/>
        </w:rPr>
        <w:t>住宅小区、厂房等不包含在内。</w:t>
      </w:r>
      <w:r w:rsidR="0008454F">
        <w:rPr>
          <w:rFonts w:ascii="仿宋_GB2312" w:eastAsia="仿宋_GB2312" w:hAnsi="仿宋_GB2312" w:cs="仿宋_GB2312" w:hint="eastAsia"/>
          <w:sz w:val="24"/>
          <w:szCs w:val="24"/>
        </w:rPr>
        <w:t>）</w:t>
      </w:r>
    </w:p>
    <w:p w:rsidR="000B356C" w:rsidRDefault="00FE07AD" w:rsidP="00FE07AD">
      <w:pPr>
        <w:ind w:left="480"/>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sidR="000B356C">
        <w:rPr>
          <w:rFonts w:ascii="仿宋_GB2312" w:eastAsia="仿宋_GB2312" w:hAnsi="仿宋_GB2312" w:cs="仿宋_GB2312" w:hint="eastAsia"/>
          <w:sz w:val="24"/>
          <w:szCs w:val="24"/>
        </w:rPr>
        <w:t>本项目招标不接受联合体投标。</w:t>
      </w:r>
    </w:p>
    <w:p w:rsidR="000B356C" w:rsidRDefault="000B356C" w:rsidP="000B356C">
      <w:pPr>
        <w:ind w:leftChars="200" w:left="440"/>
        <w:rPr>
          <w:rFonts w:ascii="仿宋_GB2312" w:eastAsia="仿宋_GB2312" w:hAnsi="仿宋_GB2312" w:cs="仿宋_GB2312"/>
          <w:sz w:val="24"/>
          <w:szCs w:val="24"/>
        </w:rPr>
      </w:pPr>
      <w:r>
        <w:rPr>
          <w:rFonts w:ascii="仿宋_GB2312" w:eastAsia="仿宋_GB2312" w:hAnsi="仿宋_GB2312" w:cs="仿宋_GB2312" w:hint="eastAsia"/>
          <w:sz w:val="24"/>
          <w:szCs w:val="24"/>
        </w:rPr>
        <w:t>4.本项目最高限价：</w:t>
      </w:r>
      <w:bookmarkStart w:id="2" w:name="最高限价"/>
      <w:r>
        <w:rPr>
          <w:rFonts w:ascii="仿宋_GB2312" w:eastAsia="仿宋_GB2312" w:hAnsi="仿宋_GB2312" w:cs="仿宋_GB2312" w:hint="eastAsia"/>
          <w:sz w:val="24"/>
          <w:szCs w:val="24"/>
        </w:rPr>
        <w:t xml:space="preserve"> </w:t>
      </w:r>
      <w:r w:rsidR="00BD1D0C">
        <w:rPr>
          <w:rFonts w:ascii="仿宋_GB2312" w:eastAsia="仿宋_GB2312" w:hAnsi="仿宋_GB2312" w:cs="仿宋_GB2312" w:hint="eastAsia"/>
          <w:sz w:val="24"/>
          <w:szCs w:val="24"/>
          <w:u w:val="single"/>
        </w:rPr>
        <w:t>19.8</w:t>
      </w:r>
      <w:r w:rsidRPr="00D05010">
        <w:rPr>
          <w:rFonts w:ascii="仿宋_GB2312" w:eastAsia="仿宋_GB2312" w:hAnsi="仿宋_GB2312" w:cs="仿宋_GB2312" w:hint="eastAsia"/>
          <w:sz w:val="24"/>
          <w:szCs w:val="24"/>
        </w:rPr>
        <w:t>万</w:t>
      </w:r>
      <w:r>
        <w:rPr>
          <w:rFonts w:ascii="仿宋_GB2312" w:eastAsia="仿宋_GB2312" w:hAnsi="仿宋_GB2312" w:cs="仿宋_GB2312" w:hint="eastAsia"/>
          <w:sz w:val="24"/>
          <w:szCs w:val="24"/>
        </w:rPr>
        <w:t>元</w:t>
      </w:r>
      <w:bookmarkEnd w:id="2"/>
      <w:r>
        <w:rPr>
          <w:rFonts w:ascii="仿宋_GB2312" w:eastAsia="仿宋_GB2312" w:hAnsi="仿宋_GB2312" w:cs="仿宋_GB2312" w:hint="eastAsia"/>
          <w:sz w:val="24"/>
          <w:szCs w:val="24"/>
        </w:rPr>
        <w:t>。</w:t>
      </w: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5.本项目评标定标办法采用</w:t>
      </w:r>
      <w:r w:rsidRPr="000523D4">
        <w:rPr>
          <w:rFonts w:ascii="仿宋_GB2312" w:eastAsia="仿宋_GB2312" w:hAnsi="仿宋_GB2312" w:cs="仿宋_GB2312" w:hint="eastAsia"/>
          <w:sz w:val="24"/>
          <w:szCs w:val="24"/>
          <w:u w:val="single"/>
        </w:rPr>
        <w:t xml:space="preserve"> </w:t>
      </w:r>
      <w:r w:rsidR="000523D4" w:rsidRPr="000523D4">
        <w:rPr>
          <w:rFonts w:ascii="仿宋_GB2312" w:eastAsia="仿宋_GB2312" w:hAnsi="仿宋_GB2312" w:cs="仿宋_GB2312" w:hint="eastAsia"/>
          <w:color w:val="0070C0"/>
          <w:sz w:val="24"/>
          <w:szCs w:val="24"/>
          <w:u w:val="single"/>
        </w:rPr>
        <w:t>最低评标价法</w:t>
      </w:r>
      <w:r w:rsidRPr="000523D4">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w:t>
      </w:r>
    </w:p>
    <w:p w:rsidR="000B356C" w:rsidRDefault="000B356C" w:rsidP="000B356C">
      <w:pPr>
        <w:spacing w:line="20" w:lineRule="exact"/>
        <w:ind w:firstLineChars="200" w:firstLine="400"/>
        <w:rPr>
          <w:rFonts w:ascii="仿宋_GB2312" w:eastAsia="仿宋_GB2312" w:hAnsi="仿宋_GB2312" w:cs="仿宋_GB2312"/>
          <w:sz w:val="20"/>
          <w:szCs w:val="20"/>
        </w:rPr>
      </w:pPr>
    </w:p>
    <w:p w:rsidR="000C2536" w:rsidRDefault="000B356C" w:rsidP="000C2536">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sidR="000C2536" w:rsidRPr="000C2536">
        <w:rPr>
          <w:rFonts w:hint="eastAsia"/>
        </w:rPr>
        <w:t xml:space="preserve"> </w:t>
      </w:r>
      <w:bookmarkStart w:id="3" w:name="买文件"/>
      <w:r w:rsidR="00645684" w:rsidRPr="00645684">
        <w:rPr>
          <w:rFonts w:ascii="仿宋_GB2312" w:eastAsia="仿宋_GB2312" w:hAnsi="仿宋_GB2312" w:cs="仿宋_GB2312" w:hint="eastAsia"/>
          <w:sz w:val="24"/>
          <w:szCs w:val="24"/>
        </w:rPr>
        <w:t>投标申请人可于二○一九年</w:t>
      </w:r>
      <w:r w:rsidR="00337DA9">
        <w:rPr>
          <w:rFonts w:ascii="仿宋_GB2312" w:eastAsia="仿宋_GB2312" w:hAnsi="仿宋_GB2312" w:cs="仿宋_GB2312" w:hint="eastAsia"/>
          <w:sz w:val="24"/>
          <w:szCs w:val="24"/>
        </w:rPr>
        <w:t>十</w:t>
      </w:r>
      <w:r w:rsidR="003371AD">
        <w:rPr>
          <w:rFonts w:ascii="仿宋_GB2312" w:eastAsia="仿宋_GB2312" w:hAnsi="仿宋_GB2312" w:cs="仿宋_GB2312" w:hint="eastAsia"/>
          <w:sz w:val="24"/>
          <w:szCs w:val="24"/>
        </w:rPr>
        <w:t>二</w:t>
      </w:r>
      <w:r w:rsidR="00645684" w:rsidRPr="00645684">
        <w:rPr>
          <w:rFonts w:ascii="仿宋_GB2312" w:eastAsia="仿宋_GB2312" w:hAnsi="仿宋_GB2312" w:cs="仿宋_GB2312" w:hint="eastAsia"/>
          <w:sz w:val="24"/>
          <w:szCs w:val="24"/>
        </w:rPr>
        <w:t>月</w:t>
      </w:r>
      <w:r w:rsidR="000723DE">
        <w:rPr>
          <w:rFonts w:ascii="仿宋_GB2312" w:eastAsia="仿宋_GB2312" w:hAnsi="仿宋_GB2312" w:cs="仿宋_GB2312" w:hint="eastAsia"/>
          <w:sz w:val="24"/>
          <w:szCs w:val="24"/>
        </w:rPr>
        <w:t>十</w:t>
      </w:r>
      <w:r w:rsidR="00645684" w:rsidRPr="00645684">
        <w:rPr>
          <w:rFonts w:ascii="仿宋_GB2312" w:eastAsia="仿宋_GB2312" w:hAnsi="仿宋_GB2312" w:cs="仿宋_GB2312" w:hint="eastAsia"/>
          <w:sz w:val="24"/>
          <w:szCs w:val="24"/>
        </w:rPr>
        <w:t>日九时至二○一九年</w:t>
      </w:r>
      <w:r w:rsidR="00337DA9">
        <w:rPr>
          <w:rFonts w:ascii="仿宋_GB2312" w:eastAsia="仿宋_GB2312" w:hAnsi="仿宋_GB2312" w:cs="仿宋_GB2312" w:hint="eastAsia"/>
          <w:sz w:val="24"/>
          <w:szCs w:val="24"/>
        </w:rPr>
        <w:t>十</w:t>
      </w:r>
      <w:r w:rsidR="003371AD">
        <w:rPr>
          <w:rFonts w:ascii="仿宋_GB2312" w:eastAsia="仿宋_GB2312" w:hAnsi="仿宋_GB2312" w:cs="仿宋_GB2312" w:hint="eastAsia"/>
          <w:sz w:val="24"/>
          <w:szCs w:val="24"/>
        </w:rPr>
        <w:t>二</w:t>
      </w:r>
      <w:r w:rsidR="00C0576D" w:rsidRPr="00645684">
        <w:rPr>
          <w:rFonts w:ascii="仿宋_GB2312" w:eastAsia="仿宋_GB2312" w:hAnsi="仿宋_GB2312" w:cs="仿宋_GB2312" w:hint="eastAsia"/>
          <w:sz w:val="24"/>
          <w:szCs w:val="24"/>
        </w:rPr>
        <w:t>月</w:t>
      </w:r>
      <w:r w:rsidR="000723DE">
        <w:rPr>
          <w:rFonts w:ascii="仿宋_GB2312" w:eastAsia="仿宋_GB2312" w:hAnsi="仿宋_GB2312" w:cs="仿宋_GB2312" w:hint="eastAsia"/>
          <w:sz w:val="24"/>
          <w:szCs w:val="24"/>
        </w:rPr>
        <w:t>十二</w:t>
      </w:r>
      <w:r w:rsidR="00C0576D" w:rsidRPr="00645684">
        <w:rPr>
          <w:rFonts w:ascii="仿宋_GB2312" w:eastAsia="仿宋_GB2312" w:hAnsi="仿宋_GB2312" w:cs="仿宋_GB2312" w:hint="eastAsia"/>
          <w:sz w:val="24"/>
          <w:szCs w:val="24"/>
        </w:rPr>
        <w:t>日</w:t>
      </w:r>
      <w:r w:rsidR="00645684" w:rsidRPr="00645684">
        <w:rPr>
          <w:rFonts w:ascii="仿宋_GB2312" w:eastAsia="仿宋_GB2312" w:hAnsi="仿宋_GB2312" w:cs="仿宋_GB2312" w:hint="eastAsia"/>
          <w:sz w:val="24"/>
          <w:szCs w:val="24"/>
        </w:rPr>
        <w:t>十七时 到</w:t>
      </w:r>
      <w:r w:rsidR="007C4C46">
        <w:rPr>
          <w:rFonts w:ascii="仿宋_GB2312" w:eastAsia="仿宋_GB2312" w:hAnsi="仿宋_GB2312" w:cs="仿宋_GB2312" w:hint="eastAsia"/>
          <w:sz w:val="24"/>
          <w:szCs w:val="24"/>
        </w:rPr>
        <w:t>江苏至衡诚达工程咨询有限公司（</w:t>
      </w:r>
      <w:r w:rsidR="007C4C46" w:rsidRPr="00645684">
        <w:rPr>
          <w:rFonts w:ascii="仿宋_GB2312" w:eastAsia="仿宋_GB2312" w:hAnsi="仿宋_GB2312" w:cs="仿宋_GB2312" w:hint="eastAsia"/>
          <w:sz w:val="24"/>
          <w:szCs w:val="24"/>
        </w:rPr>
        <w:t>东台市海陵中路6号5楼</w:t>
      </w:r>
      <w:r w:rsidR="007C4C46">
        <w:rPr>
          <w:rFonts w:ascii="仿宋_GB2312" w:eastAsia="仿宋_GB2312" w:hAnsi="仿宋_GB2312" w:cs="仿宋_GB2312" w:hint="eastAsia"/>
          <w:sz w:val="24"/>
          <w:szCs w:val="24"/>
        </w:rPr>
        <w:t>）</w:t>
      </w:r>
      <w:r w:rsidR="00645684" w:rsidRPr="00645684">
        <w:rPr>
          <w:rFonts w:ascii="仿宋_GB2312" w:eastAsia="仿宋_GB2312" w:hAnsi="仿宋_GB2312" w:cs="仿宋_GB2312" w:hint="eastAsia"/>
          <w:sz w:val="24"/>
          <w:szCs w:val="24"/>
        </w:rPr>
        <w:t>购买招标文件，联系电话：</w:t>
      </w:r>
      <w:r w:rsidR="00645684" w:rsidRPr="00645684">
        <w:rPr>
          <w:rFonts w:ascii="仿宋_GB2312" w:eastAsia="仿宋_GB2312" w:hAnsi="仿宋_GB2312" w:cs="仿宋_GB2312" w:hint="eastAsia"/>
          <w:sz w:val="24"/>
          <w:szCs w:val="24"/>
          <w:u w:val="single"/>
        </w:rPr>
        <w:t>15962090977（鲍）、15722592599（张）</w:t>
      </w:r>
      <w:r w:rsidR="00645684" w:rsidRPr="00645684">
        <w:rPr>
          <w:rFonts w:ascii="仿宋_GB2312" w:eastAsia="仿宋_GB2312" w:hAnsi="仿宋_GB2312" w:cs="仿宋_GB2312" w:hint="eastAsia"/>
          <w:sz w:val="24"/>
          <w:szCs w:val="24"/>
        </w:rPr>
        <w:t>，售价：</w:t>
      </w:r>
      <w:r w:rsidR="00645684" w:rsidRPr="00645684">
        <w:rPr>
          <w:rFonts w:ascii="仿宋_GB2312" w:eastAsia="仿宋_GB2312" w:hAnsi="仿宋_GB2312" w:cs="仿宋_GB2312" w:hint="eastAsia"/>
          <w:sz w:val="24"/>
          <w:szCs w:val="24"/>
          <w:u w:val="single"/>
        </w:rPr>
        <w:t xml:space="preserve"> </w:t>
      </w:r>
      <w:r w:rsidR="005A58F5">
        <w:rPr>
          <w:rFonts w:ascii="仿宋_GB2312" w:eastAsia="仿宋_GB2312" w:hAnsi="仿宋_GB2312" w:cs="仿宋_GB2312" w:hint="eastAsia"/>
          <w:sz w:val="24"/>
          <w:szCs w:val="24"/>
          <w:u w:val="single"/>
        </w:rPr>
        <w:t>2</w:t>
      </w:r>
      <w:r w:rsidR="00645684" w:rsidRPr="00645684">
        <w:rPr>
          <w:rFonts w:ascii="仿宋_GB2312" w:eastAsia="仿宋_GB2312" w:hAnsi="仿宋_GB2312" w:cs="仿宋_GB2312" w:hint="eastAsia"/>
          <w:sz w:val="24"/>
          <w:szCs w:val="24"/>
          <w:u w:val="single"/>
        </w:rPr>
        <w:t>00</w:t>
      </w:r>
      <w:r w:rsidR="00645684" w:rsidRPr="00645684">
        <w:rPr>
          <w:rFonts w:ascii="仿宋_GB2312" w:eastAsia="仿宋_GB2312" w:hAnsi="仿宋_GB2312" w:cs="仿宋_GB2312" w:hint="eastAsia"/>
          <w:sz w:val="24"/>
          <w:szCs w:val="24"/>
        </w:rPr>
        <w:t>元/套，售后不退</w:t>
      </w:r>
      <w:r w:rsidR="000C2536" w:rsidRPr="000C2536">
        <w:rPr>
          <w:rFonts w:ascii="仿宋_GB2312" w:eastAsia="仿宋_GB2312" w:hAnsi="仿宋_GB2312" w:cs="仿宋_GB2312" w:hint="eastAsia"/>
          <w:sz w:val="24"/>
          <w:szCs w:val="24"/>
        </w:rPr>
        <w:t>。</w:t>
      </w:r>
      <w:bookmarkEnd w:id="3"/>
      <w:r w:rsidR="003371AD" w:rsidRPr="003371AD">
        <w:rPr>
          <w:rFonts w:ascii="仿宋_GB2312" w:eastAsia="仿宋_GB2312" w:hAnsi="仿宋_GB2312" w:cs="仿宋_GB2312" w:hint="eastAsia"/>
          <w:sz w:val="24"/>
          <w:szCs w:val="24"/>
          <w:highlight w:val="red"/>
        </w:rPr>
        <w:t>（原已购买招标文件的投标人无需重新购买，但需重新领取新的招标文件）</w:t>
      </w:r>
    </w:p>
    <w:p w:rsidR="000B356C" w:rsidRDefault="000B356C" w:rsidP="000C2536">
      <w:pPr>
        <w:ind w:firstLineChars="200" w:firstLine="480"/>
        <w:rPr>
          <w:rFonts w:ascii="仿宋_GB2312" w:eastAsia="仿宋_GB2312" w:hAnsi="宋体"/>
          <w:sz w:val="24"/>
          <w:szCs w:val="24"/>
        </w:rPr>
      </w:pPr>
      <w:r>
        <w:rPr>
          <w:rFonts w:ascii="仿宋_GB2312" w:eastAsia="仿宋_GB2312" w:hAnsi="宋体" w:hint="eastAsia"/>
          <w:sz w:val="24"/>
          <w:szCs w:val="24"/>
        </w:rPr>
        <w:t>7.投标截止时间：</w:t>
      </w:r>
      <w:bookmarkStart w:id="4" w:name="开标时间"/>
      <w:r w:rsidR="00DF6EE4">
        <w:rPr>
          <w:rFonts w:ascii="仿宋_GB2312" w:eastAsia="仿宋_GB2312" w:hint="eastAsia"/>
          <w:color w:val="0070C0"/>
          <w:sz w:val="24"/>
          <w:szCs w:val="24"/>
          <w:u w:val="single"/>
        </w:rPr>
        <w:t>2019</w:t>
      </w:r>
      <w:r>
        <w:rPr>
          <w:rFonts w:ascii="仿宋_GB2312" w:eastAsia="仿宋_GB2312" w:hint="eastAsia"/>
          <w:color w:val="0070C0"/>
          <w:sz w:val="24"/>
          <w:szCs w:val="24"/>
        </w:rPr>
        <w:t>年</w:t>
      </w:r>
      <w:r w:rsidR="00337DA9">
        <w:rPr>
          <w:rFonts w:ascii="仿宋_GB2312" w:eastAsia="仿宋_GB2312" w:hint="eastAsia"/>
          <w:color w:val="0070C0"/>
          <w:sz w:val="24"/>
          <w:szCs w:val="24"/>
          <w:u w:val="single"/>
        </w:rPr>
        <w:t>12</w:t>
      </w:r>
      <w:r>
        <w:rPr>
          <w:rFonts w:ascii="仿宋_GB2312" w:eastAsia="仿宋_GB2312" w:hint="eastAsia"/>
          <w:color w:val="0070C0"/>
          <w:sz w:val="24"/>
          <w:szCs w:val="24"/>
        </w:rPr>
        <w:t>月</w:t>
      </w:r>
      <w:r w:rsidR="003371AD">
        <w:rPr>
          <w:rFonts w:ascii="仿宋_GB2312" w:eastAsia="仿宋_GB2312" w:hint="eastAsia"/>
          <w:color w:val="0070C0"/>
          <w:sz w:val="24"/>
          <w:szCs w:val="24"/>
          <w:u w:val="single"/>
        </w:rPr>
        <w:t xml:space="preserve"> </w:t>
      </w:r>
      <w:r w:rsidR="000723DE">
        <w:rPr>
          <w:rFonts w:ascii="仿宋_GB2312" w:eastAsia="仿宋_GB2312" w:hint="eastAsia"/>
          <w:color w:val="0070C0"/>
          <w:sz w:val="24"/>
          <w:szCs w:val="24"/>
          <w:u w:val="single"/>
        </w:rPr>
        <w:t>1</w:t>
      </w:r>
      <w:r w:rsidR="00D97092">
        <w:rPr>
          <w:rFonts w:ascii="仿宋_GB2312" w:eastAsia="仿宋_GB2312" w:hint="eastAsia"/>
          <w:color w:val="0070C0"/>
          <w:sz w:val="24"/>
          <w:szCs w:val="24"/>
          <w:u w:val="single"/>
        </w:rPr>
        <w:t>3</w:t>
      </w:r>
      <w:r w:rsidR="003371AD">
        <w:rPr>
          <w:rFonts w:ascii="仿宋_GB2312" w:eastAsia="仿宋_GB2312" w:hint="eastAsia"/>
          <w:color w:val="0070C0"/>
          <w:sz w:val="24"/>
          <w:szCs w:val="24"/>
          <w:u w:val="single"/>
        </w:rPr>
        <w:t xml:space="preserve"> </w:t>
      </w:r>
      <w:r>
        <w:rPr>
          <w:rFonts w:ascii="仿宋_GB2312" w:eastAsia="仿宋_GB2312" w:hint="eastAsia"/>
          <w:color w:val="0070C0"/>
          <w:sz w:val="24"/>
          <w:szCs w:val="24"/>
        </w:rPr>
        <w:t>日</w:t>
      </w:r>
      <w:r>
        <w:rPr>
          <w:rFonts w:ascii="仿宋_GB2312" w:eastAsia="仿宋_GB2312" w:hint="eastAsia"/>
          <w:color w:val="0070C0"/>
          <w:sz w:val="24"/>
          <w:szCs w:val="24"/>
          <w:u w:val="single"/>
        </w:rPr>
        <w:t xml:space="preserve"> </w:t>
      </w:r>
      <w:r w:rsidR="000723DE">
        <w:rPr>
          <w:rFonts w:ascii="仿宋_GB2312" w:eastAsia="仿宋_GB2312" w:hint="eastAsia"/>
          <w:color w:val="0070C0"/>
          <w:sz w:val="24"/>
          <w:szCs w:val="24"/>
          <w:u w:val="single"/>
        </w:rPr>
        <w:t>15</w:t>
      </w:r>
      <w:r>
        <w:rPr>
          <w:rFonts w:ascii="仿宋_GB2312" w:eastAsia="仿宋_GB2312" w:hint="eastAsia"/>
          <w:color w:val="0070C0"/>
          <w:sz w:val="24"/>
          <w:szCs w:val="24"/>
          <w:u w:val="single"/>
        </w:rPr>
        <w:t xml:space="preserve"> </w:t>
      </w:r>
      <w:r>
        <w:rPr>
          <w:rFonts w:ascii="仿宋_GB2312" w:eastAsia="仿宋_GB2312" w:hint="eastAsia"/>
          <w:color w:val="0070C0"/>
          <w:sz w:val="24"/>
          <w:szCs w:val="24"/>
        </w:rPr>
        <w:t>时</w:t>
      </w:r>
      <w:r>
        <w:rPr>
          <w:rFonts w:ascii="仿宋_GB2312" w:eastAsia="仿宋_GB2312" w:hint="eastAsia"/>
          <w:color w:val="0070C0"/>
          <w:sz w:val="24"/>
          <w:szCs w:val="24"/>
          <w:u w:val="single"/>
        </w:rPr>
        <w:t xml:space="preserve"> </w:t>
      </w:r>
      <w:r w:rsidR="00397FB6">
        <w:rPr>
          <w:rFonts w:ascii="仿宋_GB2312" w:eastAsia="仿宋_GB2312" w:hint="eastAsia"/>
          <w:color w:val="0070C0"/>
          <w:sz w:val="24"/>
          <w:szCs w:val="24"/>
          <w:u w:val="single"/>
        </w:rPr>
        <w:t>0</w:t>
      </w:r>
      <w:r w:rsidR="0022081D">
        <w:rPr>
          <w:rFonts w:ascii="仿宋_GB2312" w:eastAsia="仿宋_GB2312" w:hint="eastAsia"/>
          <w:color w:val="0070C0"/>
          <w:sz w:val="24"/>
          <w:szCs w:val="24"/>
          <w:u w:val="single"/>
        </w:rPr>
        <w:t>0</w:t>
      </w:r>
      <w:r>
        <w:rPr>
          <w:rFonts w:ascii="仿宋_GB2312" w:eastAsia="仿宋_GB2312" w:hint="eastAsia"/>
          <w:color w:val="0070C0"/>
          <w:sz w:val="24"/>
          <w:szCs w:val="24"/>
          <w:u w:val="single"/>
        </w:rPr>
        <w:t xml:space="preserve"> </w:t>
      </w:r>
      <w:r>
        <w:rPr>
          <w:rFonts w:ascii="仿宋_GB2312" w:eastAsia="仿宋_GB2312" w:hint="eastAsia"/>
          <w:color w:val="0070C0"/>
          <w:sz w:val="24"/>
          <w:szCs w:val="24"/>
        </w:rPr>
        <w:t>分</w:t>
      </w:r>
      <w:bookmarkEnd w:id="4"/>
      <w:r>
        <w:rPr>
          <w:rFonts w:ascii="仿宋_GB2312" w:eastAsia="仿宋_GB2312" w:hAnsi="宋体" w:hint="eastAsia"/>
          <w:sz w:val="24"/>
          <w:szCs w:val="24"/>
        </w:rPr>
        <w:t>；</w:t>
      </w:r>
    </w:p>
    <w:p w:rsidR="000B356C" w:rsidRDefault="000B356C" w:rsidP="00534FC5">
      <w:pPr>
        <w:ind w:firstLineChars="500" w:firstLine="1200"/>
        <w:rPr>
          <w:rFonts w:ascii="仿宋_GB2312" w:eastAsia="仿宋_GB2312" w:hAnsi="宋体"/>
          <w:sz w:val="24"/>
          <w:szCs w:val="24"/>
        </w:rPr>
      </w:pPr>
      <w:r>
        <w:rPr>
          <w:rFonts w:ascii="仿宋_GB2312" w:eastAsia="仿宋_GB2312" w:hAnsi="宋体" w:hint="eastAsia"/>
          <w:sz w:val="24"/>
          <w:szCs w:val="24"/>
        </w:rPr>
        <w:t>开标时间：</w:t>
      </w:r>
      <w:r w:rsidR="00D54E4B">
        <w:rPr>
          <w:rFonts w:ascii="仿宋_GB2312" w:eastAsia="仿宋_GB2312"/>
          <w:color w:val="0070C0"/>
          <w:sz w:val="24"/>
          <w:szCs w:val="24"/>
          <w:u w:val="single"/>
        </w:rPr>
        <w:fldChar w:fldCharType="begin"/>
      </w:r>
      <w:r w:rsidR="00D54E4B">
        <w:rPr>
          <w:rFonts w:ascii="仿宋_GB2312" w:eastAsia="仿宋_GB2312" w:hAnsi="宋体"/>
          <w:sz w:val="24"/>
          <w:szCs w:val="24"/>
        </w:rPr>
        <w:instrText xml:space="preserve"> </w:instrText>
      </w:r>
      <w:r w:rsidR="00D54E4B">
        <w:rPr>
          <w:rFonts w:ascii="仿宋_GB2312" w:eastAsia="仿宋_GB2312" w:hAnsi="宋体" w:hint="eastAsia"/>
          <w:sz w:val="24"/>
          <w:szCs w:val="24"/>
        </w:rPr>
        <w:instrText>REF 开标时间 \h</w:instrText>
      </w:r>
      <w:r w:rsidR="00D54E4B">
        <w:rPr>
          <w:rFonts w:ascii="仿宋_GB2312" w:eastAsia="仿宋_GB2312" w:hAnsi="宋体"/>
          <w:sz w:val="24"/>
          <w:szCs w:val="24"/>
        </w:rPr>
        <w:instrText xml:space="preserve"> </w:instrText>
      </w:r>
      <w:r w:rsidR="00D54E4B">
        <w:rPr>
          <w:rFonts w:ascii="仿宋_GB2312" w:eastAsia="仿宋_GB2312"/>
          <w:color w:val="0070C0"/>
          <w:sz w:val="24"/>
          <w:szCs w:val="24"/>
          <w:u w:val="single"/>
        </w:rPr>
      </w:r>
      <w:r w:rsidR="00D54E4B">
        <w:rPr>
          <w:rFonts w:ascii="仿宋_GB2312" w:eastAsia="仿宋_GB2312"/>
          <w:color w:val="0070C0"/>
          <w:sz w:val="24"/>
          <w:szCs w:val="24"/>
          <w:u w:val="single"/>
        </w:rPr>
        <w:fldChar w:fldCharType="separate"/>
      </w:r>
      <w:r w:rsidR="003C50F1">
        <w:rPr>
          <w:rFonts w:ascii="仿宋_GB2312" w:eastAsia="仿宋_GB2312" w:hint="eastAsia"/>
          <w:color w:val="0070C0"/>
          <w:sz w:val="24"/>
          <w:szCs w:val="24"/>
          <w:u w:val="single"/>
        </w:rPr>
        <w:t>2019</w:t>
      </w:r>
      <w:r w:rsidR="003C50F1">
        <w:rPr>
          <w:rFonts w:ascii="仿宋_GB2312" w:eastAsia="仿宋_GB2312" w:hint="eastAsia"/>
          <w:color w:val="0070C0"/>
          <w:sz w:val="24"/>
          <w:szCs w:val="24"/>
        </w:rPr>
        <w:t>年</w:t>
      </w:r>
      <w:r w:rsidR="003C50F1">
        <w:rPr>
          <w:rFonts w:ascii="仿宋_GB2312" w:eastAsia="仿宋_GB2312" w:hint="eastAsia"/>
          <w:color w:val="0070C0"/>
          <w:sz w:val="24"/>
          <w:szCs w:val="24"/>
          <w:u w:val="single"/>
        </w:rPr>
        <w:t>12</w:t>
      </w:r>
      <w:r w:rsidR="003C50F1">
        <w:rPr>
          <w:rFonts w:ascii="仿宋_GB2312" w:eastAsia="仿宋_GB2312" w:hint="eastAsia"/>
          <w:color w:val="0070C0"/>
          <w:sz w:val="24"/>
          <w:szCs w:val="24"/>
        </w:rPr>
        <w:t>月</w:t>
      </w:r>
      <w:r w:rsidR="003C50F1">
        <w:rPr>
          <w:rFonts w:ascii="仿宋_GB2312" w:eastAsia="仿宋_GB2312" w:hint="eastAsia"/>
          <w:color w:val="0070C0"/>
          <w:sz w:val="24"/>
          <w:szCs w:val="24"/>
          <w:u w:val="single"/>
        </w:rPr>
        <w:t xml:space="preserve"> 13 </w:t>
      </w:r>
      <w:r w:rsidR="003C50F1">
        <w:rPr>
          <w:rFonts w:ascii="仿宋_GB2312" w:eastAsia="仿宋_GB2312" w:hint="eastAsia"/>
          <w:color w:val="0070C0"/>
          <w:sz w:val="24"/>
          <w:szCs w:val="24"/>
        </w:rPr>
        <w:t>日</w:t>
      </w:r>
      <w:r w:rsidR="003C50F1">
        <w:rPr>
          <w:rFonts w:ascii="仿宋_GB2312" w:eastAsia="仿宋_GB2312" w:hint="eastAsia"/>
          <w:color w:val="0070C0"/>
          <w:sz w:val="24"/>
          <w:szCs w:val="24"/>
          <w:u w:val="single"/>
        </w:rPr>
        <w:t xml:space="preserve"> 15 </w:t>
      </w:r>
      <w:r w:rsidR="003C50F1">
        <w:rPr>
          <w:rFonts w:ascii="仿宋_GB2312" w:eastAsia="仿宋_GB2312" w:hint="eastAsia"/>
          <w:color w:val="0070C0"/>
          <w:sz w:val="24"/>
          <w:szCs w:val="24"/>
        </w:rPr>
        <w:t>时</w:t>
      </w:r>
      <w:r w:rsidR="003C50F1">
        <w:rPr>
          <w:rFonts w:ascii="仿宋_GB2312" w:eastAsia="仿宋_GB2312" w:hint="eastAsia"/>
          <w:color w:val="0070C0"/>
          <w:sz w:val="24"/>
          <w:szCs w:val="24"/>
          <w:u w:val="single"/>
        </w:rPr>
        <w:t xml:space="preserve"> 00 </w:t>
      </w:r>
      <w:r w:rsidR="003C50F1">
        <w:rPr>
          <w:rFonts w:ascii="仿宋_GB2312" w:eastAsia="仿宋_GB2312" w:hint="eastAsia"/>
          <w:color w:val="0070C0"/>
          <w:sz w:val="24"/>
          <w:szCs w:val="24"/>
        </w:rPr>
        <w:t>分</w:t>
      </w:r>
      <w:r w:rsidR="00D54E4B">
        <w:rPr>
          <w:rFonts w:ascii="仿宋_GB2312" w:eastAsia="仿宋_GB2312"/>
          <w:color w:val="0070C0"/>
          <w:sz w:val="24"/>
          <w:szCs w:val="24"/>
          <w:u w:val="single"/>
        </w:rPr>
        <w:fldChar w:fldCharType="end"/>
      </w:r>
      <w:r>
        <w:rPr>
          <w:rFonts w:ascii="仿宋_GB2312" w:eastAsia="仿宋_GB2312" w:hAnsi="宋体" w:hint="eastAsia"/>
          <w:sz w:val="24"/>
          <w:szCs w:val="24"/>
        </w:rPr>
        <w:t>；</w:t>
      </w:r>
    </w:p>
    <w:p w:rsidR="000B356C" w:rsidRDefault="000B356C" w:rsidP="000B356C">
      <w:pPr>
        <w:ind w:firstLineChars="200" w:firstLine="480"/>
      </w:pPr>
      <w:r>
        <w:rPr>
          <w:rFonts w:ascii="仿宋_GB2312" w:eastAsia="仿宋_GB2312" w:hAnsi="宋体" w:hint="eastAsia"/>
          <w:sz w:val="24"/>
          <w:szCs w:val="24"/>
        </w:rPr>
        <w:t>投标、开标</w:t>
      </w:r>
      <w:r w:rsidRPr="00B97108">
        <w:rPr>
          <w:rFonts w:ascii="仿宋_GB2312" w:eastAsia="仿宋_GB2312" w:hAnsi="宋体" w:hint="eastAsia"/>
          <w:sz w:val="24"/>
          <w:szCs w:val="24"/>
        </w:rPr>
        <w:t>地点：</w:t>
      </w:r>
      <w:r w:rsidR="007C445F">
        <w:rPr>
          <w:rFonts w:ascii="仿宋_GB2312" w:eastAsia="仿宋_GB2312" w:hint="eastAsia"/>
          <w:sz w:val="24"/>
        </w:rPr>
        <w:t>东台市工人文化宫</w:t>
      </w:r>
      <w:r w:rsidR="006E211C" w:rsidRPr="00B97108">
        <w:rPr>
          <w:rFonts w:ascii="仿宋_GB2312" w:eastAsia="仿宋_GB2312" w:hint="eastAsia"/>
          <w:sz w:val="24"/>
        </w:rPr>
        <w:t>三楼会议室</w:t>
      </w:r>
    </w:p>
    <w:p w:rsidR="00C8089E" w:rsidRDefault="000B356C" w:rsidP="000B356C">
      <w:pPr>
        <w:spacing w:before="57"/>
        <w:jc w:val="center"/>
        <w:rPr>
          <w:rFonts w:ascii="仿宋_GB2312" w:eastAsia="仿宋_GB2312" w:hAnsi="宋体"/>
          <w:color w:val="0070C0"/>
          <w:sz w:val="24"/>
          <w:szCs w:val="24"/>
        </w:rPr>
      </w:pPr>
      <w:r>
        <w:rPr>
          <w:rFonts w:ascii="仿宋_GB2312" w:eastAsia="仿宋_GB2312" w:hAnsi="宋体" w:hint="eastAsia"/>
          <w:color w:val="0070C0"/>
          <w:sz w:val="24"/>
          <w:szCs w:val="24"/>
        </w:rPr>
        <w:t xml:space="preserve">                                                </w:t>
      </w:r>
    </w:p>
    <w:p w:rsidR="000B356C" w:rsidRDefault="00C8089E" w:rsidP="000B356C">
      <w:pPr>
        <w:spacing w:before="57"/>
        <w:jc w:val="center"/>
        <w:rPr>
          <w:rFonts w:ascii="仿宋_GB2312" w:eastAsia="仿宋_GB2312" w:hAnsi="宋体"/>
          <w:color w:val="0070C0"/>
          <w:sz w:val="24"/>
          <w:szCs w:val="24"/>
        </w:rPr>
      </w:pPr>
      <w:r>
        <w:rPr>
          <w:rFonts w:ascii="仿宋_GB2312" w:eastAsia="仿宋_GB2312" w:hAnsi="宋体" w:hint="eastAsia"/>
          <w:color w:val="0070C0"/>
          <w:sz w:val="24"/>
          <w:szCs w:val="24"/>
        </w:rPr>
        <w:t xml:space="preserve">                </w:t>
      </w:r>
      <w:bookmarkStart w:id="5" w:name="_GoBack"/>
      <w:bookmarkEnd w:id="5"/>
      <w:r>
        <w:rPr>
          <w:rFonts w:ascii="仿宋_GB2312" w:eastAsia="仿宋_GB2312" w:hAnsi="宋体" w:hint="eastAsia"/>
          <w:color w:val="0070C0"/>
          <w:sz w:val="24"/>
          <w:szCs w:val="24"/>
        </w:rPr>
        <w:t xml:space="preserve">               </w:t>
      </w:r>
      <w:r w:rsidR="000B356C" w:rsidRPr="00EA178C">
        <w:rPr>
          <w:rFonts w:ascii="仿宋_GB2312" w:eastAsia="仿宋_GB2312" w:hAnsi="宋体" w:hint="eastAsia"/>
          <w:color w:val="0070C0"/>
          <w:sz w:val="24"/>
          <w:szCs w:val="24"/>
        </w:rPr>
        <w:t>二</w:t>
      </w:r>
      <w:r w:rsidR="000B356C" w:rsidRPr="00EA178C">
        <w:rPr>
          <w:rFonts w:ascii="宋体" w:hAnsi="宋体" w:cs="宋体" w:hint="eastAsia"/>
          <w:color w:val="0070C0"/>
          <w:sz w:val="24"/>
          <w:szCs w:val="24"/>
        </w:rPr>
        <w:t>〇</w:t>
      </w:r>
      <w:r w:rsidR="00DF6EE4">
        <w:rPr>
          <w:rFonts w:ascii="宋体" w:hAnsi="宋体" w:cs="宋体" w:hint="eastAsia"/>
          <w:color w:val="0070C0"/>
          <w:sz w:val="24"/>
          <w:szCs w:val="24"/>
        </w:rPr>
        <w:t>一九年</w:t>
      </w:r>
      <w:r w:rsidR="00A050DC">
        <w:rPr>
          <w:rFonts w:ascii="仿宋_GB2312" w:eastAsia="仿宋_GB2312" w:hAnsi="宋体" w:hint="eastAsia"/>
          <w:color w:val="0070C0"/>
          <w:sz w:val="24"/>
          <w:szCs w:val="24"/>
          <w:u w:val="single"/>
        </w:rPr>
        <w:t>十</w:t>
      </w:r>
      <w:r w:rsidR="003371AD">
        <w:rPr>
          <w:rFonts w:ascii="仿宋_GB2312" w:eastAsia="仿宋_GB2312" w:hAnsi="宋体" w:hint="eastAsia"/>
          <w:color w:val="0070C0"/>
          <w:sz w:val="24"/>
          <w:szCs w:val="24"/>
          <w:u w:val="single"/>
        </w:rPr>
        <w:t>二</w:t>
      </w:r>
      <w:r w:rsidR="000B356C">
        <w:rPr>
          <w:rFonts w:ascii="仿宋_GB2312" w:eastAsia="仿宋_GB2312" w:hAnsi="宋体" w:hint="eastAsia"/>
          <w:color w:val="0070C0"/>
          <w:sz w:val="24"/>
          <w:szCs w:val="24"/>
        </w:rPr>
        <w:t>月</w:t>
      </w:r>
      <w:r w:rsidR="003371AD">
        <w:rPr>
          <w:rFonts w:ascii="仿宋_GB2312" w:eastAsia="仿宋_GB2312" w:hAnsi="宋体" w:hint="eastAsia"/>
          <w:color w:val="0070C0"/>
          <w:sz w:val="24"/>
          <w:szCs w:val="24"/>
          <w:u w:val="single"/>
        </w:rPr>
        <w:t xml:space="preserve"> </w:t>
      </w:r>
      <w:r w:rsidR="000723DE">
        <w:rPr>
          <w:rFonts w:ascii="仿宋_GB2312" w:eastAsia="仿宋_GB2312" w:hAnsi="宋体" w:hint="eastAsia"/>
          <w:color w:val="0070C0"/>
          <w:sz w:val="24"/>
          <w:szCs w:val="24"/>
          <w:u w:val="single"/>
        </w:rPr>
        <w:t>十</w:t>
      </w:r>
      <w:r w:rsidR="003371AD">
        <w:rPr>
          <w:rFonts w:ascii="仿宋_GB2312" w:eastAsia="仿宋_GB2312" w:hAnsi="宋体" w:hint="eastAsia"/>
          <w:color w:val="0070C0"/>
          <w:sz w:val="24"/>
          <w:szCs w:val="24"/>
          <w:u w:val="single"/>
        </w:rPr>
        <w:t xml:space="preserve"> </w:t>
      </w:r>
      <w:r w:rsidR="000B356C">
        <w:rPr>
          <w:rFonts w:ascii="仿宋_GB2312" w:eastAsia="仿宋_GB2312" w:hAnsi="宋体" w:hint="eastAsia"/>
          <w:color w:val="0070C0"/>
          <w:sz w:val="24"/>
          <w:szCs w:val="24"/>
        </w:rPr>
        <w:t>日</w:t>
      </w:r>
    </w:p>
    <w:p w:rsidR="000B356C" w:rsidRDefault="000B356C" w:rsidP="000B356C">
      <w:pPr>
        <w:pStyle w:val="a0"/>
        <w:spacing w:before="57"/>
        <w:ind w:left="1540" w:right="1540"/>
        <w:sectPr w:rsidR="000B356C">
          <w:pgSz w:w="11900" w:h="16838"/>
          <w:pgMar w:top="1417" w:right="1417" w:bottom="992" w:left="1417" w:header="0" w:footer="850" w:gutter="0"/>
          <w:cols w:space="720"/>
        </w:sectPr>
      </w:pPr>
    </w:p>
    <w:p w:rsidR="000B356C" w:rsidRDefault="000B356C" w:rsidP="000B356C">
      <w:pPr>
        <w:spacing w:line="80" w:lineRule="exact"/>
        <w:rPr>
          <w:sz w:val="20"/>
          <w:szCs w:val="20"/>
        </w:rPr>
      </w:pPr>
      <w:bookmarkStart w:id="6" w:name="page3"/>
      <w:bookmarkEnd w:id="6"/>
    </w:p>
    <w:p w:rsidR="000B356C" w:rsidRDefault="000B356C" w:rsidP="000B356C">
      <w:pPr>
        <w:jc w:val="center"/>
        <w:outlineLvl w:val="0"/>
        <w:rPr>
          <w:rFonts w:ascii="黑体" w:eastAsia="黑体" w:hAnsi="黑体" w:cs="黑体"/>
          <w:sz w:val="20"/>
          <w:szCs w:val="20"/>
        </w:rPr>
      </w:pPr>
      <w:r>
        <w:rPr>
          <w:rFonts w:ascii="黑体" w:eastAsia="黑体" w:hAnsi="黑体" w:cs="黑体" w:hint="eastAsia"/>
          <w:sz w:val="32"/>
          <w:szCs w:val="32"/>
        </w:rPr>
        <w:t>第一章 投标须知</w:t>
      </w:r>
    </w:p>
    <w:p w:rsidR="000B356C" w:rsidRDefault="000B356C" w:rsidP="000B356C">
      <w:pPr>
        <w:spacing w:line="200" w:lineRule="exact"/>
        <w:rPr>
          <w:sz w:val="20"/>
          <w:szCs w:val="20"/>
        </w:rPr>
      </w:pPr>
    </w:p>
    <w:p w:rsidR="000B356C" w:rsidRDefault="000B356C" w:rsidP="000B356C">
      <w:pPr>
        <w:spacing w:line="202" w:lineRule="exact"/>
        <w:rPr>
          <w:sz w:val="20"/>
          <w:szCs w:val="20"/>
        </w:rPr>
      </w:pPr>
    </w:p>
    <w:p w:rsidR="000B356C" w:rsidRDefault="007C445F" w:rsidP="000B356C">
      <w:pPr>
        <w:spacing w:line="257" w:lineRule="auto"/>
        <w:ind w:firstLine="480"/>
        <w:jc w:val="both"/>
        <w:rPr>
          <w:rFonts w:ascii="仿宋_GB2312" w:eastAsia="仿宋_GB2312" w:hAnsi="仿宋_GB2312" w:cs="仿宋_GB2312"/>
          <w:sz w:val="20"/>
          <w:szCs w:val="20"/>
        </w:rPr>
      </w:pPr>
      <w:r>
        <w:rPr>
          <w:rFonts w:ascii="仿宋_GB2312" w:eastAsia="仿宋_GB2312" w:hAnsi="仿宋_GB2312" w:cs="仿宋_GB2312" w:hint="eastAsia"/>
          <w:sz w:val="24"/>
          <w:szCs w:val="24"/>
          <w:u w:val="single"/>
        </w:rPr>
        <w:t>东台市工人文化宫</w:t>
      </w:r>
      <w:r w:rsidR="00C96410">
        <w:rPr>
          <w:rFonts w:ascii="仿宋_GB2312" w:eastAsia="仿宋_GB2312" w:hAnsi="仿宋_GB2312" w:cs="仿宋_GB2312" w:hint="eastAsia"/>
          <w:sz w:val="24"/>
          <w:szCs w:val="24"/>
          <w:u w:val="single"/>
        </w:rPr>
        <w:t>的东台市工人文化宫安保服务项目</w:t>
      </w:r>
      <w:r w:rsidR="000B356C">
        <w:rPr>
          <w:rFonts w:ascii="仿宋_GB2312" w:eastAsia="仿宋_GB2312" w:hAnsi="仿宋_GB2312" w:cs="仿宋_GB2312" w:hint="eastAsia"/>
          <w:sz w:val="24"/>
          <w:szCs w:val="24"/>
        </w:rPr>
        <w:t>已经批准，拟采用</w:t>
      </w:r>
      <w:r w:rsidR="000B356C">
        <w:rPr>
          <w:rFonts w:ascii="仿宋_GB2312" w:eastAsia="仿宋_GB2312" w:hAnsi="仿宋_GB2312" w:cs="仿宋_GB2312" w:hint="eastAsia"/>
          <w:color w:val="0070C0"/>
          <w:sz w:val="24"/>
          <w:szCs w:val="24"/>
          <w:u w:val="single"/>
        </w:rPr>
        <w:t>公开招标</w:t>
      </w:r>
      <w:r w:rsidR="000B356C">
        <w:rPr>
          <w:rFonts w:ascii="仿宋_GB2312" w:eastAsia="仿宋_GB2312" w:hAnsi="仿宋_GB2312" w:cs="仿宋_GB2312" w:hint="eastAsia"/>
          <w:color w:val="0070C0"/>
          <w:sz w:val="24"/>
          <w:szCs w:val="24"/>
        </w:rPr>
        <w:t>方式</w:t>
      </w:r>
      <w:r w:rsidR="000B356C">
        <w:rPr>
          <w:rFonts w:ascii="仿宋_GB2312" w:eastAsia="仿宋_GB2312" w:hAnsi="仿宋_GB2312" w:cs="仿宋_GB2312" w:hint="eastAsia"/>
          <w:sz w:val="24"/>
          <w:szCs w:val="24"/>
        </w:rPr>
        <w:t>确定成交供应商，欢迎符合本采购文件规定的投标人参加投标。</w:t>
      </w:r>
    </w:p>
    <w:p w:rsidR="000B356C" w:rsidRPr="005A63DA" w:rsidRDefault="000B356C" w:rsidP="000B356C">
      <w:pPr>
        <w:spacing w:line="360" w:lineRule="auto"/>
        <w:rPr>
          <w:rFonts w:ascii="仿宋_GB2312" w:eastAsia="仿宋_GB2312" w:hAnsi="仿宋_GB2312" w:cs="仿宋_GB2312"/>
          <w:sz w:val="24"/>
          <w:szCs w:val="24"/>
        </w:rPr>
      </w:pPr>
    </w:p>
    <w:p w:rsidR="000B356C" w:rsidRDefault="000B356C" w:rsidP="000B356C">
      <w:pPr>
        <w:tabs>
          <w:tab w:val="left" w:pos="4840"/>
        </w:tabs>
        <w:jc w:val="center"/>
        <w:outlineLvl w:val="1"/>
        <w:rPr>
          <w:sz w:val="20"/>
          <w:szCs w:val="20"/>
        </w:rPr>
      </w:pPr>
      <w:r>
        <w:rPr>
          <w:rFonts w:ascii="黑体" w:eastAsia="黑体" w:hAnsi="黑体" w:cs="黑体" w:hint="eastAsia"/>
          <w:b/>
          <w:bCs/>
          <w:sz w:val="28"/>
          <w:szCs w:val="28"/>
        </w:rPr>
        <w:t>（一）总  则</w:t>
      </w:r>
    </w:p>
    <w:p w:rsidR="000B356C" w:rsidRDefault="000B356C" w:rsidP="000B356C"/>
    <w:p w:rsidR="000B356C" w:rsidRDefault="000B356C" w:rsidP="000B356C">
      <w:pPr>
        <w:ind w:firstLineChars="200" w:firstLine="482"/>
        <w:rPr>
          <w:rFonts w:ascii="仿宋_GB2312" w:eastAsia="仿宋_GB2312" w:hAnsi="仿宋_GB2312" w:cs="仿宋_GB2312"/>
          <w:sz w:val="20"/>
          <w:szCs w:val="20"/>
        </w:rPr>
      </w:pPr>
      <w:r>
        <w:rPr>
          <w:rFonts w:ascii="仿宋_GB2312" w:eastAsia="仿宋_GB2312" w:hAnsi="仿宋_GB2312" w:cs="仿宋_GB2312" w:hint="eastAsia"/>
          <w:b/>
          <w:bCs/>
          <w:sz w:val="24"/>
          <w:szCs w:val="24"/>
        </w:rPr>
        <w:t>1.投标人必须具备的资格条件：</w:t>
      </w:r>
    </w:p>
    <w:p w:rsidR="000B356C" w:rsidRDefault="000B356C" w:rsidP="000B356C">
      <w:pPr>
        <w:ind w:firstLineChars="200" w:firstLine="480"/>
        <w:jc w:val="both"/>
        <w:rPr>
          <w:rFonts w:ascii="仿宋_GB2312" w:eastAsia="仿宋_GB2312" w:hAnsi="仿宋_GB2312" w:cs="仿宋_GB2312"/>
          <w:sz w:val="20"/>
          <w:szCs w:val="20"/>
        </w:rPr>
      </w:pPr>
      <w:r>
        <w:rPr>
          <w:rFonts w:ascii="仿宋_GB2312" w:eastAsia="仿宋_GB2312" w:hAnsi="仿宋_GB2312" w:cs="仿宋_GB2312" w:hint="eastAsia"/>
          <w:sz w:val="24"/>
          <w:szCs w:val="24"/>
        </w:rPr>
        <w:t>合格投标人应首先符合政府采购法第二十二条规定的基本条件，同时符合根据该项目特点设置的特定资格条件。</w:t>
      </w:r>
    </w:p>
    <w:p w:rsidR="000B356C" w:rsidRDefault="000B356C" w:rsidP="000B356C">
      <w:pPr>
        <w:ind w:firstLineChars="200" w:firstLine="480"/>
        <w:rPr>
          <w:rFonts w:ascii="仿宋_GB2312" w:eastAsia="仿宋_GB2312" w:hAnsi="仿宋_GB2312" w:cs="仿宋_GB2312"/>
          <w:sz w:val="20"/>
          <w:szCs w:val="20"/>
        </w:rPr>
      </w:pPr>
      <w:r>
        <w:rPr>
          <w:rFonts w:ascii="仿宋_GB2312" w:eastAsia="仿宋_GB2312" w:hAnsi="仿宋_GB2312" w:cs="仿宋_GB2312" w:hint="eastAsia"/>
          <w:sz w:val="24"/>
          <w:szCs w:val="24"/>
        </w:rPr>
        <w:t>基本资格条件：</w:t>
      </w:r>
    </w:p>
    <w:p w:rsidR="000B356C" w:rsidRDefault="000B356C" w:rsidP="00005E81">
      <w:pPr>
        <w:ind w:firstLineChars="200" w:firstLine="48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（1）具有独立承担民事责任的能力；</w:t>
      </w:r>
    </w:p>
    <w:p w:rsidR="000B356C" w:rsidRPr="00005E81" w:rsidRDefault="000B356C" w:rsidP="00005E81">
      <w:pPr>
        <w:ind w:firstLineChars="200" w:firstLine="48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（2）具有良好的商业信誉和健全的财务会计制度；</w:t>
      </w:r>
    </w:p>
    <w:p w:rsidR="000B356C" w:rsidRPr="00005E81" w:rsidRDefault="000B356C" w:rsidP="00005E81">
      <w:pPr>
        <w:ind w:firstLineChars="200" w:firstLine="480"/>
        <w:jc w:val="both"/>
        <w:rPr>
          <w:rFonts w:ascii="仿宋_GB2312" w:eastAsia="仿宋_GB2312" w:hAnsi="仿宋_GB2312" w:cs="仿宋_GB2312"/>
          <w:sz w:val="24"/>
          <w:szCs w:val="24"/>
        </w:rPr>
      </w:pPr>
      <w:r w:rsidRPr="00005E81">
        <w:rPr>
          <w:rFonts w:ascii="仿宋_GB2312" w:eastAsia="仿宋_GB2312" w:hAnsi="仿宋_GB2312" w:cs="仿宋_GB2312" w:hint="eastAsia"/>
          <w:sz w:val="24"/>
          <w:szCs w:val="24"/>
        </w:rPr>
        <w:t>（3）具有履行合同所必需的设备和专业技术能力；</w:t>
      </w:r>
    </w:p>
    <w:p w:rsidR="000B356C" w:rsidRPr="00005E81" w:rsidRDefault="000B356C" w:rsidP="00005E81">
      <w:pPr>
        <w:ind w:firstLineChars="200" w:firstLine="480"/>
        <w:jc w:val="both"/>
        <w:rPr>
          <w:rFonts w:ascii="仿宋_GB2312" w:eastAsia="仿宋_GB2312" w:hAnsi="仿宋_GB2312" w:cs="仿宋_GB2312"/>
          <w:sz w:val="24"/>
          <w:szCs w:val="24"/>
        </w:rPr>
      </w:pPr>
      <w:r w:rsidRPr="00005E81">
        <w:rPr>
          <w:rFonts w:ascii="仿宋_GB2312" w:eastAsia="仿宋_GB2312" w:hAnsi="仿宋_GB2312" w:cs="仿宋_GB2312" w:hint="eastAsia"/>
          <w:sz w:val="24"/>
          <w:szCs w:val="24"/>
        </w:rPr>
        <w:t>（4）有依法缴纳税收和社会保障资金的良好记录；</w:t>
      </w:r>
    </w:p>
    <w:p w:rsidR="000B356C" w:rsidRDefault="00EE70D7"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sidR="000B356C">
        <w:rPr>
          <w:rFonts w:ascii="仿宋_GB2312" w:eastAsia="仿宋_GB2312" w:hAnsi="仿宋_GB2312" w:cs="仿宋_GB2312" w:hint="eastAsia"/>
          <w:sz w:val="24"/>
          <w:szCs w:val="24"/>
        </w:rPr>
        <w:t>参加政府采购活动前三年内，在经营活动中没有重大违法记录。</w:t>
      </w:r>
    </w:p>
    <w:p w:rsidR="000B356C" w:rsidRDefault="000B356C" w:rsidP="000B356C">
      <w:pPr>
        <w:ind w:firstLineChars="200" w:firstLine="480"/>
        <w:rPr>
          <w:rFonts w:ascii="仿宋_GB2312" w:eastAsia="仿宋_GB2312" w:hAnsi="仿宋_GB2312" w:cs="仿宋_GB2312"/>
          <w:sz w:val="20"/>
          <w:szCs w:val="20"/>
        </w:rPr>
      </w:pPr>
      <w:r>
        <w:rPr>
          <w:rFonts w:ascii="仿宋_GB2312" w:eastAsia="仿宋_GB2312" w:hAnsi="仿宋_GB2312" w:cs="仿宋_GB2312" w:hint="eastAsia"/>
          <w:sz w:val="24"/>
          <w:szCs w:val="24"/>
        </w:rPr>
        <w:t>特定资格条件：</w:t>
      </w:r>
    </w:p>
    <w:p w:rsidR="00C51349" w:rsidRPr="00FD6CB6" w:rsidRDefault="00C51349" w:rsidP="00C51349">
      <w:pPr>
        <w:ind w:firstLineChars="200" w:firstLine="480"/>
        <w:jc w:val="both"/>
        <w:rPr>
          <w:rFonts w:ascii="仿宋_GB2312" w:eastAsia="仿宋_GB2312" w:hAnsi="仿宋_GB2312" w:cs="仿宋_GB2312"/>
          <w:sz w:val="20"/>
          <w:szCs w:val="20"/>
        </w:rPr>
      </w:pPr>
      <w:r w:rsidRPr="00FD6CB6">
        <w:rPr>
          <w:rFonts w:ascii="仿宋_GB2312" w:eastAsia="仿宋_GB2312" w:hAnsi="仿宋_GB2312" w:cs="仿宋_GB2312" w:hint="eastAsia"/>
          <w:sz w:val="24"/>
          <w:szCs w:val="24"/>
        </w:rPr>
        <w:t>（1）</w:t>
      </w:r>
      <w:r w:rsidR="002C15E4" w:rsidRPr="00FD6CB6">
        <w:rPr>
          <w:rFonts w:ascii="仿宋_GB2312" w:eastAsia="仿宋_GB2312" w:hAnsi="仿宋_GB2312" w:cs="仿宋_GB2312" w:hint="eastAsia"/>
          <w:sz w:val="24"/>
          <w:szCs w:val="24"/>
        </w:rPr>
        <w:t>投标人授权委托人须为本单位正式职工。</w:t>
      </w:r>
      <w:r w:rsidR="002C15E4" w:rsidRPr="002C15E4">
        <w:rPr>
          <w:rFonts w:ascii="仿宋_GB2312" w:eastAsia="仿宋_GB2312" w:hAnsi="仿宋_GB2312" w:cs="仿宋_GB2312" w:hint="eastAsia"/>
          <w:sz w:val="24"/>
          <w:szCs w:val="24"/>
        </w:rPr>
        <w:t>参加投标时须携带本人身份证原件，供查验；</w:t>
      </w:r>
      <w:r w:rsidR="002C15E4">
        <w:rPr>
          <w:rFonts w:ascii="仿宋_GB2312" w:eastAsia="仿宋_GB2312" w:hAnsi="仿宋_GB2312" w:cs="仿宋_GB2312" w:hint="eastAsia"/>
          <w:sz w:val="24"/>
          <w:szCs w:val="24"/>
        </w:rPr>
        <w:t>（</w:t>
      </w:r>
      <w:r w:rsidR="002C15E4" w:rsidRPr="00FD6CB6">
        <w:rPr>
          <w:rFonts w:ascii="仿宋_GB2312" w:eastAsia="仿宋_GB2312" w:hAnsi="仿宋_GB2312" w:cs="仿宋_GB2312" w:hint="eastAsia"/>
          <w:sz w:val="24"/>
          <w:szCs w:val="24"/>
        </w:rPr>
        <w:t>单位法定代表人参加投标时无须提供社会养老保险证明</w:t>
      </w:r>
      <w:r w:rsidR="002C15E4">
        <w:rPr>
          <w:rFonts w:ascii="仿宋_GB2312" w:eastAsia="仿宋_GB2312" w:hAnsi="仿宋_GB2312" w:cs="仿宋_GB2312" w:hint="eastAsia"/>
          <w:sz w:val="24"/>
          <w:szCs w:val="24"/>
        </w:rPr>
        <w:t>、但</w:t>
      </w:r>
      <w:r w:rsidR="002C15E4" w:rsidRPr="002C15E4">
        <w:rPr>
          <w:rFonts w:ascii="仿宋_GB2312" w:eastAsia="仿宋_GB2312" w:hAnsi="仿宋_GB2312" w:cs="仿宋_GB2312" w:hint="eastAsia"/>
          <w:sz w:val="24"/>
          <w:szCs w:val="24"/>
        </w:rPr>
        <w:t>须携带本人身份证原件</w:t>
      </w:r>
      <w:r w:rsidR="002C15E4">
        <w:rPr>
          <w:rFonts w:ascii="仿宋_GB2312" w:eastAsia="仿宋_GB2312" w:hAnsi="仿宋_GB2312" w:cs="仿宋_GB2312" w:hint="eastAsia"/>
          <w:sz w:val="24"/>
          <w:szCs w:val="24"/>
        </w:rPr>
        <w:t>，</w:t>
      </w:r>
      <w:r w:rsidR="002C15E4" w:rsidRPr="002C15E4">
        <w:rPr>
          <w:rFonts w:ascii="仿宋_GB2312" w:eastAsia="仿宋_GB2312" w:hAnsi="仿宋_GB2312" w:cs="仿宋_GB2312" w:hint="eastAsia"/>
          <w:sz w:val="24"/>
          <w:szCs w:val="24"/>
        </w:rPr>
        <w:t>供查验</w:t>
      </w:r>
      <w:r w:rsidR="002C15E4" w:rsidRPr="00FD6CB6">
        <w:rPr>
          <w:rFonts w:ascii="仿宋_GB2312" w:eastAsia="仿宋_GB2312" w:hAnsi="仿宋_GB2312" w:cs="仿宋_GB2312" w:hint="eastAsia"/>
          <w:sz w:val="24"/>
          <w:szCs w:val="24"/>
        </w:rPr>
        <w:t>）</w:t>
      </w:r>
      <w:r w:rsidRPr="00FD6CB6">
        <w:rPr>
          <w:rFonts w:ascii="仿宋_GB2312" w:eastAsia="仿宋_GB2312" w:hAnsi="仿宋_GB2312" w:cs="仿宋_GB2312" w:hint="eastAsia"/>
          <w:sz w:val="24"/>
          <w:szCs w:val="24"/>
        </w:rPr>
        <w:t>；</w:t>
      </w:r>
    </w:p>
    <w:p w:rsidR="00C51349" w:rsidRPr="00FD6CB6" w:rsidRDefault="00C51349" w:rsidP="00C51349">
      <w:pPr>
        <w:ind w:firstLineChars="200" w:firstLine="480"/>
        <w:rPr>
          <w:rFonts w:ascii="仿宋_GB2312" w:eastAsia="仿宋_GB2312" w:hAnsi="仿宋_GB2312" w:cs="仿宋_GB2312"/>
          <w:sz w:val="24"/>
          <w:szCs w:val="24"/>
        </w:rPr>
      </w:pPr>
      <w:r w:rsidRPr="00FD6CB6">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投标人须具有</w:t>
      </w:r>
      <w:r w:rsidRPr="00B462F7">
        <w:rPr>
          <w:rFonts w:ascii="仿宋_GB2312" w:eastAsia="仿宋_GB2312" w:hAnsi="仿宋_GB2312" w:cs="仿宋_GB2312" w:hint="eastAsia"/>
          <w:sz w:val="24"/>
          <w:szCs w:val="24"/>
        </w:rPr>
        <w:t>公安</w:t>
      </w:r>
      <w:r>
        <w:rPr>
          <w:rFonts w:ascii="仿宋_GB2312" w:eastAsia="仿宋_GB2312" w:hAnsi="仿宋_GB2312" w:cs="仿宋_GB2312" w:hint="eastAsia"/>
          <w:sz w:val="24"/>
          <w:szCs w:val="24"/>
        </w:rPr>
        <w:t>部门</w:t>
      </w:r>
      <w:r w:rsidRPr="00B462F7">
        <w:rPr>
          <w:rFonts w:ascii="仿宋_GB2312" w:eastAsia="仿宋_GB2312" w:hAnsi="仿宋_GB2312" w:cs="仿宋_GB2312" w:hint="eastAsia"/>
          <w:sz w:val="24"/>
          <w:szCs w:val="24"/>
        </w:rPr>
        <w:t>核发的保安服务许可证</w:t>
      </w:r>
      <w:r w:rsidRPr="00FD6CB6">
        <w:rPr>
          <w:rFonts w:ascii="仿宋_GB2312" w:eastAsia="仿宋_GB2312" w:hAnsi="仿宋_GB2312" w:cs="仿宋_GB2312" w:hint="eastAsia"/>
          <w:sz w:val="24"/>
          <w:szCs w:val="24"/>
        </w:rPr>
        <w:t>；</w:t>
      </w:r>
    </w:p>
    <w:p w:rsidR="00C51349" w:rsidRDefault="00C51349" w:rsidP="00C51349">
      <w:pPr>
        <w:ind w:firstLineChars="200" w:firstLine="480"/>
        <w:rPr>
          <w:rFonts w:ascii="仿宋_GB2312" w:eastAsia="仿宋_GB2312" w:hAnsi="仿宋_GB2312" w:cs="仿宋_GB2312"/>
          <w:sz w:val="20"/>
          <w:szCs w:val="20"/>
        </w:rPr>
      </w:pPr>
      <w:r w:rsidRPr="00FD6CB6">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投入本项目的安保人员须为具有安保证的男性</w:t>
      </w:r>
      <w:r w:rsidR="00623023">
        <w:rPr>
          <w:rFonts w:ascii="仿宋_GB2312" w:eastAsia="仿宋_GB2312" w:hAnsi="仿宋_GB2312" w:cs="仿宋_GB2312" w:hint="eastAsia"/>
          <w:sz w:val="24"/>
          <w:szCs w:val="24"/>
        </w:rPr>
        <w:t>；</w:t>
      </w:r>
    </w:p>
    <w:p w:rsidR="00C51349" w:rsidRPr="0008454F" w:rsidRDefault="00C51349" w:rsidP="00C51349">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（4）投标人</w:t>
      </w:r>
      <w:r w:rsidRPr="00B468C5">
        <w:rPr>
          <w:rFonts w:ascii="仿宋_GB2312" w:eastAsia="仿宋_GB2312" w:hAnsi="仿宋_GB2312" w:cs="仿宋_GB2312" w:hint="eastAsia"/>
          <w:sz w:val="24"/>
          <w:szCs w:val="24"/>
        </w:rPr>
        <w:t>具有</w:t>
      </w:r>
      <w:r w:rsidR="00DC05C8" w:rsidRPr="00DC05C8">
        <w:rPr>
          <w:rFonts w:ascii="仿宋_GB2312" w:eastAsia="仿宋_GB2312" w:hAnsi="仿宋_GB2312" w:cs="仿宋_GB2312" w:hint="eastAsia"/>
          <w:sz w:val="24"/>
          <w:szCs w:val="24"/>
        </w:rPr>
        <w:t>2017年以来</w:t>
      </w:r>
      <w:r w:rsidRPr="00B468C5">
        <w:rPr>
          <w:rFonts w:ascii="仿宋_GB2312" w:eastAsia="仿宋_GB2312" w:hAnsi="仿宋_GB2312" w:cs="仿宋_GB2312" w:hint="eastAsia"/>
          <w:sz w:val="24"/>
          <w:szCs w:val="24"/>
        </w:rPr>
        <w:t>目前在管的公共服务性办公楼或行政楼</w:t>
      </w:r>
      <w:r>
        <w:rPr>
          <w:rFonts w:ascii="仿宋_GB2312" w:eastAsia="仿宋_GB2312" w:hAnsi="仿宋_GB2312" w:cs="仿宋_GB2312" w:hint="eastAsia"/>
          <w:sz w:val="24"/>
          <w:szCs w:val="24"/>
        </w:rPr>
        <w:t>安保</w:t>
      </w:r>
      <w:r w:rsidRPr="00B468C5">
        <w:rPr>
          <w:rFonts w:ascii="仿宋_GB2312" w:eastAsia="仿宋_GB2312" w:hAnsi="仿宋_GB2312" w:cs="仿宋_GB2312" w:hint="eastAsia"/>
          <w:sz w:val="24"/>
          <w:szCs w:val="24"/>
        </w:rPr>
        <w:t>业绩</w:t>
      </w:r>
      <w:r>
        <w:rPr>
          <w:rFonts w:ascii="仿宋_GB2312" w:eastAsia="仿宋_GB2312" w:hAnsi="仿宋_GB2312" w:cs="仿宋_GB2312" w:hint="eastAsia"/>
          <w:sz w:val="24"/>
          <w:szCs w:val="24"/>
        </w:rPr>
        <w:t>。（</w:t>
      </w:r>
      <w:r w:rsidRPr="00B468C5">
        <w:rPr>
          <w:rFonts w:ascii="仿宋_GB2312" w:eastAsia="仿宋_GB2312" w:hAnsi="仿宋_GB2312" w:cs="仿宋_GB2312" w:hint="eastAsia"/>
          <w:sz w:val="24"/>
          <w:szCs w:val="24"/>
        </w:rPr>
        <w:t>注：公共服务性办公楼或行政楼</w:t>
      </w:r>
      <w:r>
        <w:rPr>
          <w:rFonts w:ascii="仿宋_GB2312" w:eastAsia="仿宋_GB2312" w:hAnsi="仿宋_GB2312" w:cs="仿宋_GB2312" w:hint="eastAsia"/>
          <w:sz w:val="24"/>
          <w:szCs w:val="24"/>
        </w:rPr>
        <w:t>是指：图书馆、展览馆、政府、</w:t>
      </w:r>
      <w:r w:rsidRPr="00B468C5">
        <w:rPr>
          <w:rFonts w:ascii="仿宋_GB2312" w:eastAsia="仿宋_GB2312" w:hAnsi="仿宋_GB2312" w:cs="仿宋_GB2312" w:hint="eastAsia"/>
          <w:sz w:val="24"/>
          <w:szCs w:val="24"/>
        </w:rPr>
        <w:t>医院、学校等</w:t>
      </w:r>
      <w:r>
        <w:rPr>
          <w:rFonts w:ascii="仿宋_GB2312" w:eastAsia="仿宋_GB2312" w:hAnsi="仿宋_GB2312" w:cs="仿宋_GB2312" w:hint="eastAsia"/>
          <w:sz w:val="24"/>
          <w:szCs w:val="24"/>
        </w:rPr>
        <w:t>事业单位</w:t>
      </w:r>
      <w:r w:rsidRPr="00B468C5">
        <w:rPr>
          <w:rFonts w:ascii="仿宋_GB2312" w:eastAsia="仿宋_GB2312" w:hAnsi="仿宋_GB2312" w:cs="仿宋_GB2312" w:hint="eastAsia"/>
          <w:sz w:val="24"/>
          <w:szCs w:val="24"/>
        </w:rPr>
        <w:t>办公楼</w:t>
      </w:r>
      <w:r>
        <w:rPr>
          <w:rFonts w:ascii="仿宋_GB2312" w:eastAsia="仿宋_GB2312" w:hAnsi="仿宋_GB2312" w:cs="仿宋_GB2312" w:hint="eastAsia"/>
          <w:sz w:val="24"/>
          <w:szCs w:val="24"/>
        </w:rPr>
        <w:t>，</w:t>
      </w:r>
      <w:r w:rsidRPr="00B468C5">
        <w:rPr>
          <w:rFonts w:ascii="仿宋_GB2312" w:eastAsia="仿宋_GB2312" w:hAnsi="仿宋_GB2312" w:cs="仿宋_GB2312" w:hint="eastAsia"/>
          <w:sz w:val="24"/>
          <w:szCs w:val="24"/>
        </w:rPr>
        <w:t>住宅小区、厂房等不包含在内。</w:t>
      </w:r>
      <w:r>
        <w:rPr>
          <w:rFonts w:ascii="仿宋_GB2312" w:eastAsia="仿宋_GB2312" w:hAnsi="仿宋_GB2312" w:cs="仿宋_GB2312" w:hint="eastAsia"/>
          <w:sz w:val="24"/>
          <w:szCs w:val="24"/>
        </w:rPr>
        <w:t>）</w:t>
      </w:r>
    </w:p>
    <w:p w:rsidR="00FE07AD" w:rsidRDefault="00FE07AD" w:rsidP="00FE07AD">
      <w:pPr>
        <w:ind w:left="480"/>
        <w:rPr>
          <w:rFonts w:ascii="仿宋_GB2312" w:eastAsia="仿宋_GB2312" w:hAnsi="仿宋_GB2312" w:cs="仿宋_GB2312"/>
          <w:sz w:val="24"/>
          <w:szCs w:val="24"/>
        </w:rPr>
      </w:pPr>
      <w:r>
        <w:rPr>
          <w:rFonts w:ascii="仿宋_GB2312" w:eastAsia="仿宋_GB2312" w:hAnsi="仿宋_GB2312" w:cs="仿宋_GB2312" w:hint="eastAsia"/>
          <w:sz w:val="24"/>
          <w:szCs w:val="24"/>
        </w:rPr>
        <w:t>（5）本项目招标不接受联合体投标。</w:t>
      </w:r>
    </w:p>
    <w:p w:rsidR="000B356C" w:rsidRPr="00DB71A9" w:rsidRDefault="000B356C" w:rsidP="000B356C">
      <w:pPr>
        <w:ind w:firstLineChars="200" w:firstLine="482"/>
        <w:rPr>
          <w:rFonts w:ascii="仿宋_GB2312" w:eastAsia="仿宋_GB2312" w:hAnsi="仿宋_GB2312" w:cs="仿宋_GB2312"/>
          <w:sz w:val="20"/>
          <w:szCs w:val="20"/>
        </w:rPr>
      </w:pPr>
      <w:r w:rsidRPr="00DB71A9">
        <w:rPr>
          <w:rFonts w:ascii="仿宋_GB2312" w:eastAsia="仿宋_GB2312" w:hAnsi="仿宋_GB2312" w:cs="仿宋_GB2312" w:hint="eastAsia"/>
          <w:b/>
          <w:bCs/>
          <w:sz w:val="24"/>
          <w:szCs w:val="24"/>
        </w:rPr>
        <w:t>2.资格审查方法</w:t>
      </w:r>
      <w:r w:rsidRPr="00DB71A9">
        <w:rPr>
          <w:rFonts w:ascii="仿宋_GB2312" w:eastAsia="仿宋_GB2312" w:hAnsi="仿宋_GB2312" w:cs="仿宋_GB2312" w:hint="eastAsia"/>
          <w:sz w:val="24"/>
          <w:szCs w:val="24"/>
        </w:rPr>
        <w:t>：</w:t>
      </w:r>
    </w:p>
    <w:p w:rsidR="000B356C" w:rsidRPr="00DB71A9" w:rsidRDefault="000B356C" w:rsidP="000B356C">
      <w:pPr>
        <w:ind w:firstLineChars="200" w:firstLine="480"/>
        <w:rPr>
          <w:rFonts w:ascii="仿宋_GB2312" w:eastAsia="仿宋_GB2312" w:hAnsi="仿宋_GB2312" w:cs="仿宋_GB2312"/>
          <w:sz w:val="20"/>
          <w:szCs w:val="20"/>
        </w:rPr>
      </w:pPr>
      <w:r w:rsidRPr="00DB71A9">
        <w:rPr>
          <w:rFonts w:ascii="仿宋_GB2312" w:eastAsia="仿宋_GB2312" w:hAnsi="仿宋_GB2312" w:cs="仿宋_GB2312" w:hint="eastAsia"/>
          <w:sz w:val="24"/>
          <w:szCs w:val="24"/>
        </w:rPr>
        <w:t>本次采购采用资格后审方式，投标人在提交的投标文件中应提供资格审查资料。</w:t>
      </w:r>
    </w:p>
    <w:p w:rsidR="000B356C" w:rsidRPr="00DB71A9" w:rsidRDefault="000B356C" w:rsidP="000B356C">
      <w:pPr>
        <w:ind w:firstLineChars="200" w:firstLine="482"/>
        <w:rPr>
          <w:rFonts w:ascii="仿宋_GB2312" w:eastAsia="仿宋_GB2312" w:hAnsi="仿宋_GB2312" w:cs="仿宋_GB2312"/>
          <w:sz w:val="20"/>
          <w:szCs w:val="20"/>
        </w:rPr>
      </w:pPr>
      <w:r w:rsidRPr="00DB71A9">
        <w:rPr>
          <w:rFonts w:ascii="仿宋_GB2312" w:eastAsia="仿宋_GB2312" w:hAnsi="仿宋_GB2312" w:cs="仿宋_GB2312" w:hint="eastAsia"/>
          <w:b/>
          <w:bCs/>
          <w:sz w:val="24"/>
          <w:szCs w:val="24"/>
        </w:rPr>
        <w:t>3.采购文件的组成：</w:t>
      </w:r>
    </w:p>
    <w:p w:rsidR="000B356C" w:rsidRPr="00DB71A9" w:rsidRDefault="000B356C" w:rsidP="000B356C">
      <w:pPr>
        <w:ind w:firstLineChars="200" w:firstLine="480"/>
        <w:jc w:val="both"/>
        <w:rPr>
          <w:rFonts w:ascii="仿宋_GB2312" w:eastAsia="仿宋_GB2312" w:hAnsi="仿宋_GB2312" w:cs="仿宋_GB2312"/>
          <w:sz w:val="20"/>
          <w:szCs w:val="20"/>
        </w:rPr>
      </w:pPr>
      <w:r w:rsidRPr="00DB71A9">
        <w:rPr>
          <w:rFonts w:ascii="仿宋_GB2312" w:eastAsia="仿宋_GB2312" w:hAnsi="仿宋_GB2312" w:cs="仿宋_GB2312" w:hint="eastAsia"/>
          <w:sz w:val="24"/>
          <w:szCs w:val="24"/>
        </w:rPr>
        <w:t>采购文件包括投标须知、投标函等各类表格、合同文件三部分组成。除以上内容外，采购人以书面形式发出的对采购文件的澄清、修改或补充内容，均为采购文件的组成部分，对采购人和投标人起约束作用。</w:t>
      </w:r>
    </w:p>
    <w:p w:rsidR="000B356C" w:rsidRPr="00DB71A9" w:rsidRDefault="000B356C" w:rsidP="000B356C">
      <w:pPr>
        <w:spacing w:line="19" w:lineRule="exact"/>
        <w:rPr>
          <w:rFonts w:ascii="仿宋_GB2312" w:eastAsia="仿宋_GB2312" w:hAnsi="仿宋_GB2312" w:cs="仿宋_GB2312"/>
          <w:sz w:val="20"/>
          <w:szCs w:val="20"/>
        </w:rPr>
      </w:pPr>
    </w:p>
    <w:p w:rsidR="000B356C" w:rsidRPr="00DB71A9" w:rsidRDefault="000B356C" w:rsidP="000B356C">
      <w:pPr>
        <w:ind w:firstLineChars="200" w:firstLine="482"/>
        <w:rPr>
          <w:rFonts w:ascii="仿宋_GB2312" w:eastAsia="仿宋_GB2312" w:hAnsi="仿宋_GB2312" w:cs="仿宋_GB2312"/>
          <w:sz w:val="24"/>
          <w:szCs w:val="24"/>
        </w:rPr>
      </w:pPr>
      <w:r w:rsidRPr="00DB71A9">
        <w:rPr>
          <w:rFonts w:ascii="仿宋_GB2312" w:eastAsia="仿宋_GB2312" w:hAnsi="仿宋_GB2312" w:cs="仿宋_GB2312" w:hint="eastAsia"/>
          <w:b/>
          <w:bCs/>
          <w:sz w:val="24"/>
          <w:szCs w:val="24"/>
        </w:rPr>
        <w:t>4.采购文件的获取时间和方式</w:t>
      </w:r>
      <w:r w:rsidRPr="00DB71A9">
        <w:rPr>
          <w:rFonts w:ascii="仿宋_GB2312" w:eastAsia="仿宋_GB2312" w:hAnsi="仿宋_GB2312" w:cs="仿宋_GB2312" w:hint="eastAsia"/>
          <w:sz w:val="24"/>
          <w:szCs w:val="24"/>
        </w:rPr>
        <w:t>：</w:t>
      </w:r>
    </w:p>
    <w:p w:rsidR="002B6045" w:rsidRDefault="000B356C" w:rsidP="002B6045">
      <w:pPr>
        <w:ind w:firstLineChars="200" w:firstLine="480"/>
        <w:rPr>
          <w:rFonts w:ascii="仿宋_GB2312" w:eastAsia="仿宋_GB2312" w:hAnsi="仿宋_GB2312" w:cs="仿宋_GB2312"/>
          <w:sz w:val="24"/>
          <w:szCs w:val="24"/>
        </w:rPr>
      </w:pPr>
      <w:r w:rsidRPr="00DB71A9">
        <w:rPr>
          <w:rFonts w:ascii="仿宋_GB2312" w:eastAsia="仿宋_GB2312" w:hAnsi="仿宋_GB2312" w:cs="仿宋_GB2312" w:hint="eastAsia"/>
          <w:sz w:val="24"/>
          <w:szCs w:val="24"/>
        </w:rPr>
        <w:t>（1）</w:t>
      </w:r>
      <w:r w:rsidR="003E1243">
        <w:rPr>
          <w:rFonts w:ascii="仿宋_GB2312" w:eastAsia="仿宋_GB2312" w:hAnsi="仿宋_GB2312" w:cs="仿宋_GB2312"/>
          <w:sz w:val="24"/>
          <w:szCs w:val="24"/>
        </w:rPr>
        <w:fldChar w:fldCharType="begin"/>
      </w:r>
      <w:r w:rsidR="003E1243">
        <w:rPr>
          <w:rFonts w:ascii="仿宋_GB2312" w:eastAsia="仿宋_GB2312" w:hAnsi="仿宋_GB2312" w:cs="仿宋_GB2312"/>
          <w:sz w:val="24"/>
          <w:szCs w:val="24"/>
        </w:rPr>
        <w:instrText xml:space="preserve"> </w:instrText>
      </w:r>
      <w:r w:rsidR="003E1243">
        <w:rPr>
          <w:rFonts w:ascii="仿宋_GB2312" w:eastAsia="仿宋_GB2312" w:hAnsi="仿宋_GB2312" w:cs="仿宋_GB2312" w:hint="eastAsia"/>
          <w:sz w:val="24"/>
          <w:szCs w:val="24"/>
        </w:rPr>
        <w:instrText>REF 买文件 \h</w:instrText>
      </w:r>
      <w:r w:rsidR="003E1243">
        <w:rPr>
          <w:rFonts w:ascii="仿宋_GB2312" w:eastAsia="仿宋_GB2312" w:hAnsi="仿宋_GB2312" w:cs="仿宋_GB2312"/>
          <w:sz w:val="24"/>
          <w:szCs w:val="24"/>
        </w:rPr>
        <w:instrText xml:space="preserve"> </w:instrText>
      </w:r>
      <w:r w:rsidR="003E1243">
        <w:rPr>
          <w:rFonts w:ascii="仿宋_GB2312" w:eastAsia="仿宋_GB2312" w:hAnsi="仿宋_GB2312" w:cs="仿宋_GB2312"/>
          <w:sz w:val="24"/>
          <w:szCs w:val="24"/>
        </w:rPr>
      </w:r>
      <w:r w:rsidR="003E1243">
        <w:rPr>
          <w:rFonts w:ascii="仿宋_GB2312" w:eastAsia="仿宋_GB2312" w:hAnsi="仿宋_GB2312" w:cs="仿宋_GB2312"/>
          <w:sz w:val="24"/>
          <w:szCs w:val="24"/>
        </w:rPr>
        <w:fldChar w:fldCharType="separate"/>
      </w:r>
      <w:r w:rsidR="003C50F1" w:rsidRPr="00645684">
        <w:rPr>
          <w:rFonts w:ascii="仿宋_GB2312" w:eastAsia="仿宋_GB2312" w:hAnsi="仿宋_GB2312" w:cs="仿宋_GB2312" w:hint="eastAsia"/>
          <w:sz w:val="24"/>
          <w:szCs w:val="24"/>
        </w:rPr>
        <w:t>投标申请人可于二○一九年</w:t>
      </w:r>
      <w:r w:rsidR="003C50F1">
        <w:rPr>
          <w:rFonts w:ascii="仿宋_GB2312" w:eastAsia="仿宋_GB2312" w:hAnsi="仿宋_GB2312" w:cs="仿宋_GB2312" w:hint="eastAsia"/>
          <w:sz w:val="24"/>
          <w:szCs w:val="24"/>
        </w:rPr>
        <w:t>十二</w:t>
      </w:r>
      <w:r w:rsidR="003C50F1" w:rsidRPr="00645684">
        <w:rPr>
          <w:rFonts w:ascii="仿宋_GB2312" w:eastAsia="仿宋_GB2312" w:hAnsi="仿宋_GB2312" w:cs="仿宋_GB2312" w:hint="eastAsia"/>
          <w:sz w:val="24"/>
          <w:szCs w:val="24"/>
        </w:rPr>
        <w:t>月</w:t>
      </w:r>
      <w:r w:rsidR="003C50F1">
        <w:rPr>
          <w:rFonts w:ascii="仿宋_GB2312" w:eastAsia="仿宋_GB2312" w:hAnsi="仿宋_GB2312" w:cs="仿宋_GB2312" w:hint="eastAsia"/>
          <w:sz w:val="24"/>
          <w:szCs w:val="24"/>
        </w:rPr>
        <w:t>十</w:t>
      </w:r>
      <w:r w:rsidR="003C50F1" w:rsidRPr="00645684">
        <w:rPr>
          <w:rFonts w:ascii="仿宋_GB2312" w:eastAsia="仿宋_GB2312" w:hAnsi="仿宋_GB2312" w:cs="仿宋_GB2312" w:hint="eastAsia"/>
          <w:sz w:val="24"/>
          <w:szCs w:val="24"/>
        </w:rPr>
        <w:t>日九时至二○一九年</w:t>
      </w:r>
      <w:r w:rsidR="003C50F1">
        <w:rPr>
          <w:rFonts w:ascii="仿宋_GB2312" w:eastAsia="仿宋_GB2312" w:hAnsi="仿宋_GB2312" w:cs="仿宋_GB2312" w:hint="eastAsia"/>
          <w:sz w:val="24"/>
          <w:szCs w:val="24"/>
        </w:rPr>
        <w:t>十二</w:t>
      </w:r>
      <w:r w:rsidR="003C50F1" w:rsidRPr="00645684">
        <w:rPr>
          <w:rFonts w:ascii="仿宋_GB2312" w:eastAsia="仿宋_GB2312" w:hAnsi="仿宋_GB2312" w:cs="仿宋_GB2312" w:hint="eastAsia"/>
          <w:sz w:val="24"/>
          <w:szCs w:val="24"/>
        </w:rPr>
        <w:t>月</w:t>
      </w:r>
      <w:r w:rsidR="003C50F1">
        <w:rPr>
          <w:rFonts w:ascii="仿宋_GB2312" w:eastAsia="仿宋_GB2312" w:hAnsi="仿宋_GB2312" w:cs="仿宋_GB2312" w:hint="eastAsia"/>
          <w:sz w:val="24"/>
          <w:szCs w:val="24"/>
        </w:rPr>
        <w:t>十二</w:t>
      </w:r>
      <w:r w:rsidR="003C50F1" w:rsidRPr="00645684">
        <w:rPr>
          <w:rFonts w:ascii="仿宋_GB2312" w:eastAsia="仿宋_GB2312" w:hAnsi="仿宋_GB2312" w:cs="仿宋_GB2312" w:hint="eastAsia"/>
          <w:sz w:val="24"/>
          <w:szCs w:val="24"/>
        </w:rPr>
        <w:t>日十七时 到</w:t>
      </w:r>
      <w:r w:rsidR="003C50F1">
        <w:rPr>
          <w:rFonts w:ascii="仿宋_GB2312" w:eastAsia="仿宋_GB2312" w:hAnsi="仿宋_GB2312" w:cs="仿宋_GB2312" w:hint="eastAsia"/>
          <w:sz w:val="24"/>
          <w:szCs w:val="24"/>
        </w:rPr>
        <w:t>江苏至衡诚达工程咨询有限公司（</w:t>
      </w:r>
      <w:r w:rsidR="003C50F1" w:rsidRPr="00645684">
        <w:rPr>
          <w:rFonts w:ascii="仿宋_GB2312" w:eastAsia="仿宋_GB2312" w:hAnsi="仿宋_GB2312" w:cs="仿宋_GB2312" w:hint="eastAsia"/>
          <w:sz w:val="24"/>
          <w:szCs w:val="24"/>
        </w:rPr>
        <w:t>东台市海陵中路6号5楼</w:t>
      </w:r>
      <w:r w:rsidR="003C50F1">
        <w:rPr>
          <w:rFonts w:ascii="仿宋_GB2312" w:eastAsia="仿宋_GB2312" w:hAnsi="仿宋_GB2312" w:cs="仿宋_GB2312" w:hint="eastAsia"/>
          <w:sz w:val="24"/>
          <w:szCs w:val="24"/>
        </w:rPr>
        <w:t>）</w:t>
      </w:r>
      <w:r w:rsidR="003C50F1" w:rsidRPr="00645684">
        <w:rPr>
          <w:rFonts w:ascii="仿宋_GB2312" w:eastAsia="仿宋_GB2312" w:hAnsi="仿宋_GB2312" w:cs="仿宋_GB2312" w:hint="eastAsia"/>
          <w:sz w:val="24"/>
          <w:szCs w:val="24"/>
        </w:rPr>
        <w:t>购买招标文件，联系电话：</w:t>
      </w:r>
      <w:r w:rsidR="003C50F1" w:rsidRPr="00645684">
        <w:rPr>
          <w:rFonts w:ascii="仿宋_GB2312" w:eastAsia="仿宋_GB2312" w:hAnsi="仿宋_GB2312" w:cs="仿宋_GB2312" w:hint="eastAsia"/>
          <w:sz w:val="24"/>
          <w:szCs w:val="24"/>
          <w:u w:val="single"/>
        </w:rPr>
        <w:t>15962090977（鲍）、15722592599（张）</w:t>
      </w:r>
      <w:r w:rsidR="003C50F1" w:rsidRPr="00645684">
        <w:rPr>
          <w:rFonts w:ascii="仿宋_GB2312" w:eastAsia="仿宋_GB2312" w:hAnsi="仿宋_GB2312" w:cs="仿宋_GB2312" w:hint="eastAsia"/>
          <w:sz w:val="24"/>
          <w:szCs w:val="24"/>
        </w:rPr>
        <w:t>，售价：</w:t>
      </w:r>
      <w:r w:rsidR="003C50F1" w:rsidRPr="00645684">
        <w:rPr>
          <w:rFonts w:ascii="仿宋_GB2312" w:eastAsia="仿宋_GB2312" w:hAnsi="仿宋_GB2312" w:cs="仿宋_GB2312" w:hint="eastAsia"/>
          <w:sz w:val="24"/>
          <w:szCs w:val="24"/>
          <w:u w:val="single"/>
        </w:rPr>
        <w:t xml:space="preserve"> </w:t>
      </w:r>
      <w:r w:rsidR="003C50F1">
        <w:rPr>
          <w:rFonts w:ascii="仿宋_GB2312" w:eastAsia="仿宋_GB2312" w:hAnsi="仿宋_GB2312" w:cs="仿宋_GB2312" w:hint="eastAsia"/>
          <w:sz w:val="24"/>
          <w:szCs w:val="24"/>
          <w:u w:val="single"/>
        </w:rPr>
        <w:t>2</w:t>
      </w:r>
      <w:r w:rsidR="003C50F1" w:rsidRPr="00645684">
        <w:rPr>
          <w:rFonts w:ascii="仿宋_GB2312" w:eastAsia="仿宋_GB2312" w:hAnsi="仿宋_GB2312" w:cs="仿宋_GB2312" w:hint="eastAsia"/>
          <w:sz w:val="24"/>
          <w:szCs w:val="24"/>
          <w:u w:val="single"/>
        </w:rPr>
        <w:t>00</w:t>
      </w:r>
      <w:r w:rsidR="003C50F1" w:rsidRPr="00645684">
        <w:rPr>
          <w:rFonts w:ascii="仿宋_GB2312" w:eastAsia="仿宋_GB2312" w:hAnsi="仿宋_GB2312" w:cs="仿宋_GB2312" w:hint="eastAsia"/>
          <w:sz w:val="24"/>
          <w:szCs w:val="24"/>
        </w:rPr>
        <w:t>元/套，售后不退</w:t>
      </w:r>
      <w:r w:rsidR="003C50F1" w:rsidRPr="000C2536">
        <w:rPr>
          <w:rFonts w:ascii="仿宋_GB2312" w:eastAsia="仿宋_GB2312" w:hAnsi="仿宋_GB2312" w:cs="仿宋_GB2312" w:hint="eastAsia"/>
          <w:sz w:val="24"/>
          <w:szCs w:val="24"/>
        </w:rPr>
        <w:t>。</w:t>
      </w:r>
      <w:r w:rsidR="003E1243">
        <w:rPr>
          <w:rFonts w:ascii="仿宋_GB2312" w:eastAsia="仿宋_GB2312" w:hAnsi="仿宋_GB2312" w:cs="仿宋_GB2312"/>
          <w:sz w:val="24"/>
          <w:szCs w:val="24"/>
        </w:rPr>
        <w:fldChar w:fldCharType="end"/>
      </w:r>
      <w:r w:rsidR="002B6045" w:rsidRPr="003371AD">
        <w:rPr>
          <w:rFonts w:ascii="仿宋_GB2312" w:eastAsia="仿宋_GB2312" w:hAnsi="仿宋_GB2312" w:cs="仿宋_GB2312" w:hint="eastAsia"/>
          <w:sz w:val="24"/>
          <w:szCs w:val="24"/>
          <w:highlight w:val="red"/>
        </w:rPr>
        <w:t>（原已购买招标文件的投标人无需重新购买，但需重新领取新的招标文件）</w:t>
      </w:r>
    </w:p>
    <w:p w:rsidR="000B356C" w:rsidRPr="00DB71A9" w:rsidRDefault="000B356C" w:rsidP="000B356C">
      <w:pPr>
        <w:ind w:firstLineChars="200" w:firstLine="480"/>
        <w:rPr>
          <w:rFonts w:ascii="仿宋_GB2312" w:eastAsia="仿宋_GB2312" w:hAnsi="仿宋_GB2312" w:cs="仿宋_GB2312"/>
          <w:sz w:val="24"/>
          <w:szCs w:val="24"/>
        </w:rPr>
      </w:pPr>
      <w:r w:rsidRPr="00DB71A9">
        <w:rPr>
          <w:rFonts w:ascii="仿宋_GB2312" w:eastAsia="仿宋_GB2312" w:hAnsi="仿宋_GB2312" w:cs="仿宋_GB2312" w:hint="eastAsia"/>
          <w:sz w:val="24"/>
          <w:szCs w:val="24"/>
        </w:rPr>
        <w:t>（2）联系人和联系电话</w:t>
      </w:r>
    </w:p>
    <w:p w:rsidR="000B356C" w:rsidRPr="00DB71A9" w:rsidRDefault="000B356C" w:rsidP="005151CA">
      <w:pPr>
        <w:ind w:firstLineChars="300" w:firstLine="720"/>
        <w:rPr>
          <w:rFonts w:ascii="仿宋_GB2312" w:eastAsia="仿宋_GB2312" w:hAnsi="仿宋_GB2312" w:cs="仿宋_GB2312"/>
          <w:color w:val="0070C0"/>
          <w:sz w:val="24"/>
          <w:szCs w:val="24"/>
          <w:u w:val="single"/>
        </w:rPr>
      </w:pPr>
      <w:r w:rsidRPr="00DB71A9">
        <w:rPr>
          <w:rFonts w:ascii="仿宋_GB2312" w:eastAsia="仿宋_GB2312" w:hAnsi="仿宋_GB2312" w:cs="仿宋_GB2312" w:hint="eastAsia"/>
          <w:color w:val="0070C0"/>
          <w:sz w:val="24"/>
          <w:szCs w:val="24"/>
        </w:rPr>
        <w:t>联系人：</w:t>
      </w:r>
      <w:r w:rsidRPr="00DB71A9">
        <w:rPr>
          <w:rFonts w:ascii="仿宋_GB2312" w:eastAsia="仿宋_GB2312" w:hAnsi="仿宋_GB2312" w:cs="仿宋_GB2312" w:hint="eastAsia"/>
          <w:color w:val="0070C0"/>
          <w:sz w:val="24"/>
          <w:szCs w:val="24"/>
          <w:u w:val="single"/>
        </w:rPr>
        <w:t xml:space="preserve">   </w:t>
      </w:r>
      <w:r w:rsidR="001979C2">
        <w:rPr>
          <w:rFonts w:ascii="仿宋_GB2312" w:eastAsia="仿宋_GB2312" w:hAnsi="仿宋_GB2312" w:cs="仿宋_GB2312" w:hint="eastAsia"/>
          <w:color w:val="0070C0"/>
          <w:sz w:val="24"/>
          <w:szCs w:val="24"/>
          <w:u w:val="single"/>
        </w:rPr>
        <w:t>周亚芹</w:t>
      </w:r>
      <w:r w:rsidRPr="00DB71A9">
        <w:rPr>
          <w:rFonts w:ascii="仿宋_GB2312" w:eastAsia="仿宋_GB2312" w:hAnsi="仿宋_GB2312" w:cs="仿宋_GB2312" w:hint="eastAsia"/>
          <w:color w:val="0070C0"/>
          <w:sz w:val="24"/>
          <w:szCs w:val="24"/>
          <w:u w:val="single"/>
        </w:rPr>
        <w:t xml:space="preserve">  </w:t>
      </w:r>
      <w:r w:rsidRPr="00DB71A9">
        <w:rPr>
          <w:rFonts w:ascii="仿宋_GB2312" w:eastAsia="仿宋_GB2312" w:hAnsi="仿宋_GB2312" w:cs="仿宋_GB2312" w:hint="eastAsia"/>
          <w:color w:val="0070C0"/>
          <w:sz w:val="24"/>
          <w:szCs w:val="24"/>
        </w:rPr>
        <w:tab/>
        <w:t xml:space="preserve">      电话：</w:t>
      </w:r>
      <w:r w:rsidR="00534FC5">
        <w:rPr>
          <w:rFonts w:ascii="仿宋_GB2312" w:eastAsia="仿宋_GB2312" w:hAnsi="仿宋_GB2312" w:cs="仿宋_GB2312" w:hint="eastAsia"/>
          <w:sz w:val="24"/>
          <w:szCs w:val="24"/>
        </w:rPr>
        <w:t xml:space="preserve"> </w:t>
      </w:r>
      <w:r w:rsidR="002A058A" w:rsidRPr="002A058A">
        <w:rPr>
          <w:rFonts w:ascii="仿宋_GB2312" w:eastAsia="仿宋_GB2312" w:hAnsi="仿宋_GB2312" w:cs="仿宋_GB2312"/>
          <w:color w:val="0070C0"/>
          <w:sz w:val="24"/>
          <w:szCs w:val="24"/>
          <w:u w:val="single"/>
        </w:rPr>
        <w:t>051585275168</w:t>
      </w:r>
    </w:p>
    <w:p w:rsidR="000B356C" w:rsidRPr="00DB71A9" w:rsidRDefault="000B356C" w:rsidP="00F61186">
      <w:pPr>
        <w:ind w:firstLineChars="200" w:firstLine="480"/>
        <w:rPr>
          <w:rFonts w:ascii="仿宋_GB2312" w:eastAsia="仿宋_GB2312" w:hAnsi="仿宋_GB2312" w:cs="仿宋_GB2312"/>
          <w:sz w:val="20"/>
          <w:szCs w:val="20"/>
        </w:rPr>
      </w:pPr>
      <w:r w:rsidRPr="00DB71A9">
        <w:rPr>
          <w:rFonts w:ascii="仿宋_GB2312" w:eastAsia="仿宋_GB2312" w:hAnsi="仿宋_GB2312" w:cs="仿宋_GB2312" w:hint="eastAsia"/>
          <w:sz w:val="24"/>
          <w:szCs w:val="24"/>
        </w:rPr>
        <w:t>（3）投标人获取采购文件后，应认真阅读采购文件中所有的事项、格式、条款和规范要求，若投标人的投标文件未按采购文件要求提交全部资料，或投标文件未对采购文件作出实质性响应，其责任由投标人自行承担。</w:t>
      </w:r>
    </w:p>
    <w:p w:rsidR="000B356C" w:rsidRPr="00DB71A9" w:rsidRDefault="000B356C" w:rsidP="000B356C">
      <w:pPr>
        <w:spacing w:line="19" w:lineRule="exact"/>
        <w:rPr>
          <w:rFonts w:ascii="仿宋_GB2312" w:eastAsia="仿宋_GB2312" w:hAnsi="仿宋_GB2312" w:cs="仿宋_GB2312"/>
          <w:sz w:val="20"/>
          <w:szCs w:val="20"/>
        </w:rPr>
      </w:pPr>
    </w:p>
    <w:p w:rsidR="00F11E22" w:rsidRPr="007D0E80" w:rsidRDefault="000B356C" w:rsidP="00F11E22">
      <w:pPr>
        <w:ind w:firstLineChars="200" w:firstLine="482"/>
        <w:rPr>
          <w:rFonts w:ascii="仿宋_GB2312" w:eastAsia="仿宋_GB2312" w:hAnsi="仿宋_GB2312" w:cs="仿宋_GB2312"/>
          <w:b/>
          <w:bCs/>
          <w:sz w:val="24"/>
          <w:szCs w:val="24"/>
        </w:rPr>
      </w:pPr>
      <w:r w:rsidRPr="007D0E80">
        <w:rPr>
          <w:rFonts w:ascii="仿宋_GB2312" w:eastAsia="仿宋_GB2312" w:hAnsi="仿宋_GB2312" w:cs="仿宋_GB2312" w:hint="eastAsia"/>
          <w:b/>
          <w:bCs/>
          <w:sz w:val="24"/>
          <w:szCs w:val="24"/>
        </w:rPr>
        <w:t>5.采购文件的澄清、修改或补充:</w:t>
      </w:r>
      <w:bookmarkStart w:id="7" w:name="page4"/>
      <w:bookmarkEnd w:id="7"/>
    </w:p>
    <w:p w:rsidR="00DF49FB" w:rsidRPr="007D0E80" w:rsidRDefault="00DF49FB" w:rsidP="00DF49FB">
      <w:pPr>
        <w:ind w:firstLineChars="200" w:firstLine="480"/>
        <w:rPr>
          <w:rFonts w:ascii="仿宋_GB2312" w:eastAsia="仿宋_GB2312"/>
          <w:sz w:val="24"/>
        </w:rPr>
      </w:pPr>
      <w:r w:rsidRPr="007D0E80">
        <w:rPr>
          <w:rFonts w:ascii="仿宋_GB2312" w:eastAsia="仿宋_GB2312" w:hint="eastAsia"/>
          <w:sz w:val="24"/>
        </w:rPr>
        <w:lastRenderedPageBreak/>
        <w:t>提交：</w:t>
      </w:r>
      <w:r w:rsidR="00DF6EE4" w:rsidRPr="007D0E80">
        <w:rPr>
          <w:rFonts w:ascii="仿宋_GB2312" w:eastAsia="仿宋_GB2312" w:hint="eastAsia"/>
          <w:sz w:val="24"/>
        </w:rPr>
        <w:t>2019</w:t>
      </w:r>
      <w:r w:rsidRPr="007D0E80">
        <w:rPr>
          <w:rFonts w:ascii="仿宋_GB2312" w:eastAsia="仿宋_GB2312" w:hint="eastAsia"/>
          <w:sz w:val="24"/>
        </w:rPr>
        <w:t>年</w:t>
      </w:r>
      <w:r w:rsidR="007D0E80" w:rsidRPr="007D0E80">
        <w:rPr>
          <w:rFonts w:ascii="仿宋_GB2312" w:eastAsia="仿宋_GB2312" w:hint="eastAsia"/>
          <w:sz w:val="24"/>
        </w:rPr>
        <w:t>12</w:t>
      </w:r>
      <w:r w:rsidRPr="007D0E80">
        <w:rPr>
          <w:rFonts w:ascii="仿宋_GB2312" w:eastAsia="仿宋_GB2312" w:hint="eastAsia"/>
          <w:sz w:val="24"/>
        </w:rPr>
        <w:t>月</w:t>
      </w:r>
      <w:r w:rsidR="000723DE">
        <w:rPr>
          <w:rFonts w:ascii="仿宋_GB2312" w:eastAsia="仿宋_GB2312" w:hint="eastAsia"/>
          <w:sz w:val="24"/>
        </w:rPr>
        <w:t>12</w:t>
      </w:r>
      <w:r w:rsidRPr="007D0E80">
        <w:rPr>
          <w:rFonts w:ascii="仿宋_GB2312" w:eastAsia="仿宋_GB2312" w:hint="eastAsia"/>
          <w:sz w:val="24"/>
        </w:rPr>
        <w:t>日</w:t>
      </w:r>
      <w:r w:rsidR="005151CA" w:rsidRPr="007D0E80">
        <w:rPr>
          <w:rFonts w:ascii="仿宋_GB2312" w:eastAsia="仿宋_GB2312" w:hint="eastAsia"/>
          <w:sz w:val="24"/>
        </w:rPr>
        <w:t>11</w:t>
      </w:r>
      <w:r w:rsidRPr="007D0E80">
        <w:rPr>
          <w:rFonts w:ascii="仿宋_GB2312" w:eastAsia="仿宋_GB2312" w:hint="eastAsia"/>
          <w:sz w:val="24"/>
        </w:rPr>
        <w:t>时前提交。</w:t>
      </w:r>
    </w:p>
    <w:p w:rsidR="00DF49FB" w:rsidRPr="007D0E80" w:rsidRDefault="00DF49FB" w:rsidP="00DF49FB">
      <w:pPr>
        <w:ind w:firstLineChars="200" w:firstLine="480"/>
        <w:rPr>
          <w:rFonts w:ascii="仿宋_GB2312" w:eastAsia="仿宋_GB2312"/>
          <w:sz w:val="24"/>
        </w:rPr>
      </w:pPr>
      <w:r w:rsidRPr="007D0E80">
        <w:rPr>
          <w:rFonts w:ascii="仿宋_GB2312" w:eastAsia="仿宋_GB2312" w:hint="eastAsia"/>
          <w:sz w:val="24"/>
        </w:rPr>
        <w:t>获取：</w:t>
      </w:r>
      <w:r w:rsidR="00DF6EE4" w:rsidRPr="007D0E80">
        <w:rPr>
          <w:rFonts w:ascii="仿宋_GB2312" w:eastAsia="仿宋_GB2312" w:hint="eastAsia"/>
          <w:sz w:val="24"/>
        </w:rPr>
        <w:t>2019</w:t>
      </w:r>
      <w:r w:rsidRPr="007D0E80">
        <w:rPr>
          <w:rFonts w:ascii="仿宋_GB2312" w:eastAsia="仿宋_GB2312" w:hint="eastAsia"/>
          <w:sz w:val="24"/>
        </w:rPr>
        <w:t>年</w:t>
      </w:r>
      <w:r w:rsidR="007D0E80" w:rsidRPr="007D0E80">
        <w:rPr>
          <w:rFonts w:ascii="仿宋_GB2312" w:eastAsia="仿宋_GB2312" w:hint="eastAsia"/>
          <w:sz w:val="24"/>
        </w:rPr>
        <w:t>12</w:t>
      </w:r>
      <w:r w:rsidRPr="007D0E80">
        <w:rPr>
          <w:rFonts w:ascii="仿宋_GB2312" w:eastAsia="仿宋_GB2312" w:hint="eastAsia"/>
          <w:sz w:val="24"/>
        </w:rPr>
        <w:t>月</w:t>
      </w:r>
      <w:r w:rsidR="000723DE">
        <w:rPr>
          <w:rFonts w:ascii="仿宋_GB2312" w:eastAsia="仿宋_GB2312" w:hint="eastAsia"/>
          <w:sz w:val="24"/>
        </w:rPr>
        <w:t>12</w:t>
      </w:r>
      <w:r w:rsidRPr="007D0E80">
        <w:rPr>
          <w:rFonts w:ascii="仿宋_GB2312" w:eastAsia="仿宋_GB2312" w:hint="eastAsia"/>
          <w:sz w:val="24"/>
        </w:rPr>
        <w:t>日</w:t>
      </w:r>
      <w:r w:rsidR="005151CA" w:rsidRPr="007D0E80">
        <w:rPr>
          <w:rFonts w:ascii="仿宋_GB2312" w:eastAsia="仿宋_GB2312" w:hint="eastAsia"/>
          <w:sz w:val="24"/>
        </w:rPr>
        <w:t>18</w:t>
      </w:r>
      <w:r w:rsidRPr="007D0E80">
        <w:rPr>
          <w:rFonts w:ascii="仿宋_GB2312" w:eastAsia="仿宋_GB2312" w:hint="eastAsia"/>
          <w:sz w:val="24"/>
        </w:rPr>
        <w:t>时后获取。</w:t>
      </w:r>
    </w:p>
    <w:p w:rsidR="000B356C" w:rsidRPr="00DB71A9" w:rsidRDefault="000B356C" w:rsidP="000B356C"/>
    <w:p w:rsidR="000B356C" w:rsidRPr="00DB71A9" w:rsidRDefault="000B356C" w:rsidP="000B356C">
      <w:pPr>
        <w:tabs>
          <w:tab w:val="left" w:pos="4840"/>
        </w:tabs>
        <w:jc w:val="center"/>
        <w:outlineLvl w:val="1"/>
        <w:rPr>
          <w:rFonts w:ascii="黑体" w:eastAsia="黑体" w:hAnsi="黑体" w:cs="黑体"/>
          <w:b/>
          <w:bCs/>
          <w:sz w:val="28"/>
          <w:szCs w:val="28"/>
        </w:rPr>
      </w:pPr>
      <w:r w:rsidRPr="00DB71A9">
        <w:rPr>
          <w:rFonts w:ascii="黑体" w:eastAsia="黑体" w:hAnsi="黑体" w:cs="黑体" w:hint="eastAsia"/>
          <w:b/>
          <w:bCs/>
          <w:sz w:val="28"/>
          <w:szCs w:val="28"/>
        </w:rPr>
        <w:t>（二）采购内容及要求</w:t>
      </w:r>
    </w:p>
    <w:p w:rsidR="000B356C" w:rsidRPr="00DB71A9" w:rsidRDefault="000B356C" w:rsidP="000B356C">
      <w:pPr>
        <w:spacing w:line="360" w:lineRule="auto"/>
        <w:rPr>
          <w:sz w:val="24"/>
          <w:szCs w:val="24"/>
        </w:rPr>
      </w:pPr>
    </w:p>
    <w:p w:rsidR="000B356C" w:rsidRPr="00DB71A9" w:rsidRDefault="000B356C" w:rsidP="000B356C">
      <w:pPr>
        <w:ind w:firstLineChars="200" w:firstLine="482"/>
        <w:rPr>
          <w:rFonts w:ascii="仿宋_GB2312" w:eastAsia="仿宋_GB2312" w:hAnsi="仿宋_GB2312" w:cs="仿宋_GB2312"/>
          <w:sz w:val="24"/>
          <w:szCs w:val="24"/>
        </w:rPr>
      </w:pPr>
      <w:r w:rsidRPr="00DB71A9">
        <w:rPr>
          <w:rFonts w:ascii="仿宋_GB2312" w:eastAsia="仿宋_GB2312" w:hAnsi="仿宋_GB2312" w:cs="仿宋_GB2312" w:hint="eastAsia"/>
          <w:b/>
          <w:bCs/>
          <w:sz w:val="24"/>
          <w:szCs w:val="24"/>
        </w:rPr>
        <w:t>1.采购内容：</w:t>
      </w:r>
    </w:p>
    <w:p w:rsidR="00BC5822" w:rsidRPr="00827DD2" w:rsidRDefault="007C445F" w:rsidP="0095548F">
      <w:pPr>
        <w:widowControl w:val="0"/>
        <w:ind w:firstLineChars="200" w:firstLine="480"/>
        <w:jc w:val="both"/>
        <w:rPr>
          <w:rFonts w:ascii="仿宋_GB2312" w:eastAsia="仿宋_GB2312" w:hAnsi="宋体"/>
          <w:kern w:val="2"/>
          <w:sz w:val="24"/>
          <w:szCs w:val="24"/>
        </w:rPr>
      </w:pPr>
      <w:r>
        <w:rPr>
          <w:rFonts w:ascii="仿宋_GB2312" w:eastAsia="仿宋_GB2312" w:hAnsi="宋体" w:hint="eastAsia"/>
          <w:kern w:val="2"/>
          <w:sz w:val="24"/>
          <w:szCs w:val="24"/>
        </w:rPr>
        <w:t>东台市工人文化宫</w:t>
      </w:r>
      <w:r w:rsidR="00C96410">
        <w:rPr>
          <w:rFonts w:ascii="仿宋_GB2312" w:eastAsia="仿宋_GB2312" w:hAnsi="宋体" w:hint="eastAsia"/>
          <w:kern w:val="2"/>
          <w:sz w:val="24"/>
          <w:szCs w:val="24"/>
        </w:rPr>
        <w:t>的东台市工人文化宫安保服务项目</w:t>
      </w:r>
      <w:r w:rsidR="0095548F">
        <w:rPr>
          <w:rFonts w:ascii="仿宋_GB2312" w:eastAsia="仿宋_GB2312" w:hAnsi="宋体" w:hint="eastAsia"/>
          <w:kern w:val="2"/>
          <w:sz w:val="24"/>
          <w:szCs w:val="24"/>
        </w:rPr>
        <w:t>，服务单位提供</w:t>
      </w:r>
      <w:r w:rsidR="00FF6554">
        <w:rPr>
          <w:rFonts w:ascii="仿宋_GB2312" w:eastAsia="仿宋_GB2312" w:hAnsi="宋体" w:hint="eastAsia"/>
          <w:kern w:val="2"/>
          <w:sz w:val="24"/>
          <w:szCs w:val="24"/>
        </w:rPr>
        <w:t>3名合格人员（其中保洁1人，安保2人）</w:t>
      </w:r>
      <w:r w:rsidR="0095548F">
        <w:rPr>
          <w:rFonts w:ascii="仿宋_GB2312" w:eastAsia="仿宋_GB2312" w:hAnsi="宋体" w:hint="eastAsia"/>
          <w:kern w:val="2"/>
          <w:sz w:val="24"/>
          <w:szCs w:val="24"/>
        </w:rPr>
        <w:t>完成</w:t>
      </w:r>
      <w:r>
        <w:rPr>
          <w:rFonts w:ascii="仿宋_GB2312" w:eastAsia="仿宋_GB2312" w:hAnsi="宋体" w:hint="eastAsia"/>
          <w:kern w:val="2"/>
          <w:sz w:val="24"/>
          <w:szCs w:val="24"/>
        </w:rPr>
        <w:t>东台市工人文化宫</w:t>
      </w:r>
      <w:r w:rsidR="00C96410">
        <w:rPr>
          <w:rFonts w:ascii="仿宋_GB2312" w:eastAsia="仿宋_GB2312" w:hAnsi="宋体" w:hint="eastAsia"/>
          <w:kern w:val="2"/>
          <w:sz w:val="24"/>
          <w:szCs w:val="24"/>
        </w:rPr>
        <w:t>的东台市工人文化宫安保服务项目</w:t>
      </w:r>
      <w:r w:rsidR="0095548F">
        <w:rPr>
          <w:rFonts w:ascii="仿宋_GB2312" w:eastAsia="仿宋_GB2312" w:hAnsi="宋体" w:hint="eastAsia"/>
          <w:kern w:val="2"/>
          <w:sz w:val="24"/>
          <w:szCs w:val="24"/>
        </w:rPr>
        <w:t>，</w:t>
      </w:r>
      <w:r w:rsidR="002751E5">
        <w:rPr>
          <w:rFonts w:ascii="仿宋_GB2312" w:eastAsia="仿宋_GB2312" w:hAnsi="宋体" w:hint="eastAsia"/>
          <w:kern w:val="2"/>
          <w:sz w:val="24"/>
          <w:szCs w:val="24"/>
        </w:rPr>
        <w:t>主要</w:t>
      </w:r>
      <w:r w:rsidR="0095548F">
        <w:rPr>
          <w:rFonts w:ascii="仿宋_GB2312" w:eastAsia="仿宋_GB2312" w:hAnsi="宋体" w:hint="eastAsia"/>
          <w:kern w:val="2"/>
          <w:sz w:val="24"/>
          <w:szCs w:val="24"/>
        </w:rPr>
        <w:t>内容包含</w:t>
      </w:r>
      <w:r w:rsidR="006A694B">
        <w:rPr>
          <w:rFonts w:ascii="仿宋_GB2312" w:eastAsia="仿宋_GB2312" w:hAnsi="宋体" w:hint="eastAsia"/>
          <w:kern w:val="2"/>
          <w:sz w:val="24"/>
          <w:szCs w:val="24"/>
        </w:rPr>
        <w:t>(但不限于)</w:t>
      </w:r>
      <w:r w:rsidR="006A694B" w:rsidRPr="00827DD2">
        <w:rPr>
          <w:rFonts w:ascii="仿宋_GB2312" w:eastAsia="仿宋_GB2312" w:hAnsi="宋体" w:hint="eastAsia"/>
          <w:kern w:val="2"/>
          <w:sz w:val="24"/>
          <w:szCs w:val="24"/>
        </w:rPr>
        <w:t xml:space="preserve"> </w:t>
      </w:r>
      <w:r w:rsidR="006A694B" w:rsidRPr="006A694B">
        <w:rPr>
          <w:rFonts w:ascii="仿宋_GB2312" w:eastAsia="仿宋_GB2312" w:hAnsi="宋体" w:hint="eastAsia"/>
          <w:kern w:val="2"/>
          <w:sz w:val="24"/>
          <w:szCs w:val="24"/>
        </w:rPr>
        <w:t>①</w:t>
      </w:r>
      <w:r w:rsidR="00BC5822" w:rsidRPr="00827DD2">
        <w:rPr>
          <w:rFonts w:ascii="仿宋_GB2312" w:eastAsia="仿宋_GB2312" w:hAnsi="宋体" w:hint="eastAsia"/>
          <w:kern w:val="2"/>
          <w:sz w:val="24"/>
          <w:szCs w:val="24"/>
        </w:rPr>
        <w:t>公共区域</w:t>
      </w:r>
      <w:r w:rsidR="0095548F" w:rsidRPr="00827DD2">
        <w:rPr>
          <w:rFonts w:ascii="仿宋_GB2312" w:eastAsia="仿宋_GB2312" w:hAnsi="宋体" w:hint="eastAsia"/>
          <w:kern w:val="2"/>
          <w:sz w:val="24"/>
          <w:szCs w:val="24"/>
        </w:rPr>
        <w:t>的卫生保洁</w:t>
      </w:r>
      <w:r w:rsidR="007027D2" w:rsidRPr="00827DD2">
        <w:rPr>
          <w:rFonts w:ascii="仿宋_GB2312" w:eastAsia="仿宋_GB2312" w:hAnsi="宋体" w:hint="eastAsia"/>
          <w:kern w:val="2"/>
          <w:sz w:val="24"/>
          <w:szCs w:val="24"/>
        </w:rPr>
        <w:t>、</w:t>
      </w:r>
      <w:r w:rsidR="006A694B" w:rsidRPr="00827DD2">
        <w:rPr>
          <w:rFonts w:ascii="仿宋_GB2312" w:eastAsia="仿宋_GB2312" w:hAnsi="宋体" w:hint="eastAsia"/>
          <w:kern w:val="2"/>
          <w:sz w:val="24"/>
          <w:szCs w:val="24"/>
        </w:rPr>
        <w:t>②</w:t>
      </w:r>
      <w:r w:rsidR="003371AD">
        <w:rPr>
          <w:rFonts w:ascii="仿宋_GB2312" w:eastAsia="仿宋_GB2312" w:hAnsi="宋体" w:hint="eastAsia"/>
          <w:kern w:val="2"/>
          <w:sz w:val="24"/>
          <w:szCs w:val="24"/>
        </w:rPr>
        <w:t>门卫</w:t>
      </w:r>
      <w:r w:rsidR="006A694B" w:rsidRPr="00827DD2">
        <w:rPr>
          <w:rFonts w:ascii="仿宋_GB2312" w:eastAsia="仿宋_GB2312" w:hAnsi="宋体" w:hint="eastAsia"/>
          <w:kern w:val="2"/>
          <w:sz w:val="24"/>
          <w:szCs w:val="24"/>
        </w:rPr>
        <w:t>、③</w:t>
      </w:r>
      <w:r w:rsidR="003371AD" w:rsidRPr="003371AD">
        <w:rPr>
          <w:rFonts w:ascii="仿宋_GB2312" w:eastAsia="仿宋_GB2312" w:hAnsi="宋体" w:hint="eastAsia"/>
          <w:kern w:val="2"/>
          <w:sz w:val="24"/>
          <w:szCs w:val="24"/>
        </w:rPr>
        <w:t>巡逻</w:t>
      </w:r>
      <w:r w:rsidR="007027D2" w:rsidRPr="00827DD2">
        <w:rPr>
          <w:rFonts w:ascii="仿宋_GB2312" w:eastAsia="仿宋_GB2312" w:hAnsi="宋体" w:hint="eastAsia"/>
          <w:kern w:val="2"/>
          <w:sz w:val="24"/>
          <w:szCs w:val="24"/>
        </w:rPr>
        <w:t>。</w:t>
      </w:r>
    </w:p>
    <w:p w:rsidR="000B356C" w:rsidRPr="00DB71A9" w:rsidRDefault="000B356C" w:rsidP="00396B5F">
      <w:pPr>
        <w:ind w:firstLineChars="200" w:firstLine="482"/>
        <w:rPr>
          <w:rFonts w:ascii="仿宋_GB2312" w:eastAsia="仿宋_GB2312" w:hAnsi="仿宋_GB2312" w:cs="仿宋_GB2312"/>
          <w:sz w:val="24"/>
          <w:szCs w:val="24"/>
        </w:rPr>
      </w:pPr>
      <w:r w:rsidRPr="00DB71A9">
        <w:rPr>
          <w:rFonts w:ascii="仿宋_GB2312" w:eastAsia="仿宋_GB2312" w:hAnsi="仿宋_GB2312" w:cs="仿宋_GB2312" w:hint="eastAsia"/>
          <w:b/>
          <w:bCs/>
          <w:sz w:val="24"/>
          <w:szCs w:val="24"/>
        </w:rPr>
        <w:t>2.服务目标：</w:t>
      </w:r>
      <w:r w:rsidR="00C63BCF" w:rsidRPr="00DB71A9">
        <w:rPr>
          <w:rFonts w:ascii="仿宋_GB2312" w:eastAsia="仿宋_GB2312" w:hAnsi="仿宋_GB2312" w:cs="仿宋_GB2312" w:hint="eastAsia"/>
          <w:sz w:val="24"/>
          <w:szCs w:val="24"/>
        </w:rPr>
        <w:t>满足业主及使用人的实际需求</w:t>
      </w:r>
      <w:r w:rsidR="00C63BCF">
        <w:rPr>
          <w:rFonts w:ascii="仿宋_GB2312" w:eastAsia="仿宋_GB2312" w:hAnsi="仿宋_GB2312" w:cs="仿宋_GB2312" w:hint="eastAsia"/>
          <w:sz w:val="24"/>
          <w:szCs w:val="24"/>
        </w:rPr>
        <w:t>，</w:t>
      </w:r>
      <w:r w:rsidRPr="00DB71A9">
        <w:rPr>
          <w:rFonts w:ascii="仿宋_GB2312" w:eastAsia="仿宋_GB2312" w:hAnsi="仿宋_GB2312" w:cs="仿宋_GB2312" w:hint="eastAsia"/>
          <w:sz w:val="24"/>
          <w:szCs w:val="24"/>
        </w:rPr>
        <w:t>达到相关法律法规及规范要求</w:t>
      </w:r>
      <w:r w:rsidR="00C63BCF">
        <w:rPr>
          <w:rFonts w:ascii="仿宋_GB2312" w:eastAsia="仿宋_GB2312" w:hAnsi="仿宋_GB2312" w:cs="仿宋_GB2312" w:hint="eastAsia"/>
          <w:sz w:val="24"/>
          <w:szCs w:val="24"/>
        </w:rPr>
        <w:t>。</w:t>
      </w:r>
    </w:p>
    <w:p w:rsidR="000B356C" w:rsidRPr="007A32A8" w:rsidRDefault="000B356C" w:rsidP="007A32A8">
      <w:pPr>
        <w:ind w:firstLineChars="200" w:firstLine="458"/>
        <w:rPr>
          <w:rFonts w:ascii="仿宋_GB2312" w:eastAsia="仿宋_GB2312" w:hAnsi="仿宋_GB2312" w:cs="仿宋_GB2312"/>
          <w:spacing w:val="-6"/>
          <w:sz w:val="24"/>
          <w:szCs w:val="24"/>
        </w:rPr>
      </w:pPr>
      <w:r w:rsidRPr="00DB71A9">
        <w:rPr>
          <w:rFonts w:ascii="仿宋_GB2312" w:eastAsia="仿宋_GB2312" w:hAnsi="仿宋_GB2312" w:cs="仿宋_GB2312" w:hint="eastAsia"/>
          <w:b/>
          <w:bCs/>
          <w:spacing w:val="-6"/>
          <w:sz w:val="24"/>
          <w:szCs w:val="24"/>
        </w:rPr>
        <w:t>3.</w:t>
      </w:r>
      <w:r w:rsidRPr="00396B5F">
        <w:rPr>
          <w:rFonts w:ascii="仿宋_GB2312" w:eastAsia="仿宋_GB2312" w:hAnsi="仿宋_GB2312" w:cs="仿宋_GB2312" w:hint="eastAsia"/>
          <w:b/>
          <w:bCs/>
          <w:sz w:val="24"/>
          <w:szCs w:val="24"/>
        </w:rPr>
        <w:t>管理</w:t>
      </w:r>
      <w:r w:rsidRPr="00DB71A9">
        <w:rPr>
          <w:rFonts w:ascii="仿宋_GB2312" w:eastAsia="仿宋_GB2312" w:hAnsi="仿宋_GB2312" w:cs="仿宋_GB2312" w:hint="eastAsia"/>
          <w:b/>
          <w:bCs/>
          <w:spacing w:val="-6"/>
          <w:sz w:val="24"/>
          <w:szCs w:val="24"/>
        </w:rPr>
        <w:t>服务期</w:t>
      </w:r>
      <w:r w:rsidRPr="00DB71A9">
        <w:rPr>
          <w:rFonts w:ascii="仿宋_GB2312" w:eastAsia="仿宋_GB2312" w:hAnsi="仿宋_GB2312" w:cs="仿宋_GB2312" w:hint="eastAsia"/>
          <w:spacing w:val="-6"/>
          <w:sz w:val="24"/>
          <w:szCs w:val="24"/>
        </w:rPr>
        <w:t>：</w:t>
      </w:r>
      <w:r w:rsidR="00043B61" w:rsidRPr="00043B61">
        <w:rPr>
          <w:rFonts w:ascii="仿宋_GB2312" w:eastAsia="仿宋_GB2312" w:hAnsi="仿宋_GB2312" w:cs="仿宋_GB2312" w:hint="eastAsia"/>
          <w:spacing w:val="-6"/>
          <w:sz w:val="24"/>
          <w:szCs w:val="24"/>
          <w:highlight w:val="yellow"/>
        </w:rPr>
        <w:t>三</w:t>
      </w:r>
      <w:r w:rsidR="00FF6554" w:rsidRPr="00043B61">
        <w:rPr>
          <w:rFonts w:ascii="仿宋_GB2312" w:eastAsia="仿宋_GB2312" w:hAnsi="仿宋_GB2312" w:cs="仿宋_GB2312" w:hint="eastAsia"/>
          <w:spacing w:val="-6"/>
          <w:sz w:val="24"/>
          <w:szCs w:val="24"/>
          <w:highlight w:val="yellow"/>
        </w:rPr>
        <w:t>年</w:t>
      </w:r>
      <w:r w:rsidR="00043B61" w:rsidRPr="00043B61">
        <w:rPr>
          <w:rFonts w:ascii="仿宋_GB2312" w:eastAsia="仿宋_GB2312" w:hAnsi="仿宋_GB2312" w:cs="仿宋_GB2312" w:hint="eastAsia"/>
          <w:spacing w:val="-6"/>
          <w:sz w:val="24"/>
          <w:szCs w:val="24"/>
          <w:highlight w:val="yellow"/>
        </w:rPr>
        <w:t>（合同一年一签）</w:t>
      </w:r>
      <w:r w:rsidR="00FF6554">
        <w:rPr>
          <w:rFonts w:ascii="仿宋_GB2312" w:eastAsia="仿宋_GB2312" w:hAnsi="仿宋_GB2312" w:cs="仿宋_GB2312" w:hint="eastAsia"/>
          <w:spacing w:val="-6"/>
          <w:sz w:val="24"/>
          <w:szCs w:val="24"/>
        </w:rPr>
        <w:t>，服务期间中标单位派遣人员应按照招标人要求按时上下班，并完成相关工作任务,其中</w:t>
      </w:r>
      <w:r w:rsidR="003371AD">
        <w:rPr>
          <w:rFonts w:ascii="仿宋_GB2312" w:eastAsia="仿宋_GB2312" w:hAnsi="仿宋_GB2312" w:cs="仿宋_GB2312" w:hint="eastAsia"/>
          <w:spacing w:val="-6"/>
          <w:sz w:val="24"/>
          <w:szCs w:val="24"/>
        </w:rPr>
        <w:t>保安</w:t>
      </w:r>
      <w:r w:rsidR="00FF6554">
        <w:rPr>
          <w:rFonts w:ascii="仿宋_GB2312" w:eastAsia="仿宋_GB2312" w:hAnsi="仿宋_GB2312" w:cs="仿宋_GB2312" w:hint="eastAsia"/>
          <w:spacing w:val="-6"/>
          <w:sz w:val="24"/>
          <w:szCs w:val="24"/>
        </w:rPr>
        <w:t>要求全年24小时不间断服务，卫生保洁要求保障正常工作时间内达到保洁要求。</w:t>
      </w:r>
    </w:p>
    <w:p w:rsidR="00545ED5" w:rsidRDefault="00CE4E6D" w:rsidP="00396B5F">
      <w:pPr>
        <w:ind w:firstLineChars="200" w:firstLine="482"/>
        <w:rPr>
          <w:rFonts w:ascii="仿宋_GB2312" w:eastAsia="仿宋_GB2312" w:hAnsi="仿宋_GB2312" w:cs="仿宋_GB2312"/>
          <w:b/>
          <w:bCs/>
          <w:sz w:val="24"/>
          <w:szCs w:val="24"/>
        </w:rPr>
      </w:pPr>
      <w:r w:rsidRPr="00CE4E6D">
        <w:rPr>
          <w:rFonts w:ascii="仿宋_GB2312" w:eastAsia="仿宋_GB2312" w:hAnsi="仿宋_GB2312" w:cs="仿宋_GB2312" w:hint="eastAsia"/>
          <w:b/>
          <w:bCs/>
          <w:sz w:val="24"/>
          <w:szCs w:val="24"/>
        </w:rPr>
        <w:t>4.</w:t>
      </w:r>
      <w:r w:rsidR="00545ED5">
        <w:rPr>
          <w:rFonts w:ascii="仿宋_GB2312" w:eastAsia="仿宋_GB2312" w:hAnsi="仿宋_GB2312" w:cs="仿宋_GB2312" w:hint="eastAsia"/>
          <w:b/>
          <w:bCs/>
          <w:sz w:val="24"/>
          <w:szCs w:val="24"/>
        </w:rPr>
        <w:t>服务需求及标准：</w:t>
      </w:r>
    </w:p>
    <w:p w:rsidR="00545ED5" w:rsidRPr="006A75B8" w:rsidRDefault="006A75B8" w:rsidP="00396B5F">
      <w:pPr>
        <w:ind w:firstLineChars="200" w:firstLine="482"/>
        <w:rPr>
          <w:rFonts w:ascii="仿宋_GB2312" w:eastAsia="仿宋_GB2312" w:hAnsi="仿宋_GB2312" w:cs="仿宋_GB2312"/>
          <w:b/>
          <w:sz w:val="24"/>
          <w:szCs w:val="24"/>
        </w:rPr>
      </w:pPr>
      <w:r w:rsidRPr="006A75B8">
        <w:rPr>
          <w:rFonts w:ascii="仿宋_GB2312" w:eastAsia="仿宋_GB2312" w:hAnsi="仿宋_GB2312" w:cs="仿宋_GB2312" w:hint="eastAsia"/>
          <w:b/>
          <w:sz w:val="24"/>
          <w:szCs w:val="24"/>
        </w:rPr>
        <w:t>4.1</w:t>
      </w:r>
      <w:r w:rsidR="00545ED5" w:rsidRPr="00396B5F">
        <w:rPr>
          <w:rFonts w:ascii="仿宋_GB2312" w:eastAsia="仿宋_GB2312" w:hAnsi="仿宋_GB2312" w:cs="仿宋_GB2312" w:hint="eastAsia"/>
          <w:b/>
          <w:bCs/>
          <w:sz w:val="24"/>
          <w:szCs w:val="24"/>
        </w:rPr>
        <w:t>卫生</w:t>
      </w:r>
      <w:r w:rsidR="00545ED5" w:rsidRPr="006A75B8">
        <w:rPr>
          <w:rFonts w:ascii="仿宋_GB2312" w:eastAsia="仿宋_GB2312" w:hAnsi="仿宋_GB2312" w:cs="仿宋_GB2312" w:hint="eastAsia"/>
          <w:b/>
          <w:sz w:val="24"/>
          <w:szCs w:val="24"/>
        </w:rPr>
        <w:t>保洁</w:t>
      </w:r>
      <w:r w:rsidR="000364B0" w:rsidRPr="00442436">
        <w:rPr>
          <w:rFonts w:ascii="仿宋_GB2312" w:eastAsia="仿宋_GB2312" w:hAnsi="仿宋_GB2312" w:cs="仿宋_GB2312" w:hint="eastAsia"/>
          <w:b/>
          <w:sz w:val="24"/>
          <w:szCs w:val="24"/>
          <w:highlight w:val="yellow"/>
        </w:rPr>
        <w:t>（保洁人员年龄不大于50周岁，身高不低于155cm</w:t>
      </w:r>
      <w:r w:rsidR="00BA023C" w:rsidRPr="00442436">
        <w:rPr>
          <w:rFonts w:ascii="仿宋_GB2312" w:eastAsia="仿宋_GB2312" w:hAnsi="仿宋_GB2312" w:cs="仿宋_GB2312" w:hint="eastAsia"/>
          <w:b/>
          <w:sz w:val="24"/>
          <w:szCs w:val="24"/>
          <w:highlight w:val="yellow"/>
        </w:rPr>
        <w:t>,</w:t>
      </w:r>
      <w:r w:rsidR="00BA023C" w:rsidRPr="00442436">
        <w:rPr>
          <w:rFonts w:hint="eastAsia"/>
          <w:highlight w:val="yellow"/>
        </w:rPr>
        <w:t xml:space="preserve"> </w:t>
      </w:r>
      <w:r w:rsidR="00BA023C" w:rsidRPr="00442436">
        <w:rPr>
          <w:rFonts w:ascii="仿宋_GB2312" w:eastAsia="仿宋_GB2312" w:hAnsi="仿宋_GB2312" w:cs="仿宋_GB2312" w:hint="eastAsia"/>
          <w:b/>
          <w:sz w:val="24"/>
          <w:szCs w:val="24"/>
          <w:highlight w:val="yellow"/>
        </w:rPr>
        <w:t>身体健康，无传染疾病</w:t>
      </w:r>
      <w:r w:rsidR="000364B0" w:rsidRPr="00442436">
        <w:rPr>
          <w:rFonts w:ascii="仿宋_GB2312" w:eastAsia="仿宋_GB2312" w:hAnsi="仿宋_GB2312" w:cs="仿宋_GB2312" w:hint="eastAsia"/>
          <w:b/>
          <w:sz w:val="24"/>
          <w:szCs w:val="24"/>
          <w:highlight w:val="yellow"/>
        </w:rPr>
        <w:t>）</w:t>
      </w:r>
    </w:p>
    <w:p w:rsidR="00545ED5" w:rsidRPr="00247AAE" w:rsidRDefault="006A75B8" w:rsidP="00A376C4">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4.1.1</w:t>
      </w:r>
      <w:r w:rsidR="00545ED5" w:rsidRPr="00247AAE">
        <w:rPr>
          <w:rFonts w:ascii="仿宋_GB2312" w:eastAsia="仿宋_GB2312" w:hAnsi="仿宋_GB2312" w:cs="仿宋_GB2312" w:hint="eastAsia"/>
          <w:sz w:val="24"/>
          <w:szCs w:val="24"/>
        </w:rPr>
        <w:t>保洁范围：</w:t>
      </w:r>
      <w:r w:rsidR="00A11EA8" w:rsidRPr="00A11EA8">
        <w:rPr>
          <w:rFonts w:ascii="仿宋_GB2312" w:eastAsia="仿宋_GB2312" w:hAnsi="仿宋_GB2312" w:cs="仿宋_GB2312" w:hint="eastAsia"/>
          <w:sz w:val="24"/>
          <w:szCs w:val="24"/>
        </w:rPr>
        <w:t>办公区、</w:t>
      </w:r>
      <w:r w:rsidR="00545ED5" w:rsidRPr="00247AAE">
        <w:rPr>
          <w:rFonts w:ascii="仿宋_GB2312" w:eastAsia="仿宋_GB2312" w:hAnsi="仿宋_GB2312" w:cs="仿宋_GB2312" w:hint="eastAsia"/>
          <w:sz w:val="24"/>
          <w:szCs w:val="24"/>
        </w:rPr>
        <w:t>公共区域、</w:t>
      </w:r>
      <w:r w:rsidR="00A11EA8">
        <w:rPr>
          <w:rFonts w:ascii="仿宋_GB2312" w:eastAsia="仿宋_GB2312" w:hAnsi="仿宋_GB2312" w:cs="仿宋_GB2312" w:hint="eastAsia"/>
          <w:sz w:val="24"/>
          <w:szCs w:val="24"/>
        </w:rPr>
        <w:t>会议室、</w:t>
      </w:r>
      <w:r w:rsidR="00545ED5" w:rsidRPr="00247AAE">
        <w:rPr>
          <w:rFonts w:ascii="仿宋_GB2312" w:eastAsia="仿宋_GB2312" w:hAnsi="仿宋_GB2312" w:cs="仿宋_GB2312" w:hint="eastAsia"/>
          <w:sz w:val="24"/>
          <w:szCs w:val="24"/>
        </w:rPr>
        <w:t>卫生间、室内外道路、绿化区域、室外广场等的所有</w:t>
      </w:r>
      <w:r w:rsidR="004233B2">
        <w:rPr>
          <w:rFonts w:ascii="仿宋_GB2312" w:eastAsia="仿宋_GB2312" w:hAnsi="仿宋_GB2312" w:cs="仿宋_GB2312" w:hint="eastAsia"/>
          <w:sz w:val="24"/>
          <w:szCs w:val="24"/>
        </w:rPr>
        <w:t>公共</w:t>
      </w:r>
      <w:r w:rsidR="00545ED5" w:rsidRPr="00247AAE">
        <w:rPr>
          <w:rFonts w:ascii="仿宋_GB2312" w:eastAsia="仿宋_GB2312" w:hAnsi="仿宋_GB2312" w:cs="仿宋_GB2312" w:hint="eastAsia"/>
          <w:sz w:val="24"/>
          <w:szCs w:val="24"/>
        </w:rPr>
        <w:t>区域。</w:t>
      </w:r>
    </w:p>
    <w:p w:rsidR="00545ED5" w:rsidRPr="00247AAE" w:rsidRDefault="006A75B8" w:rsidP="00A376C4">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4.1.2</w:t>
      </w:r>
      <w:r w:rsidR="00545ED5" w:rsidRPr="00247AAE">
        <w:rPr>
          <w:rFonts w:ascii="仿宋_GB2312" w:eastAsia="仿宋_GB2312" w:hAnsi="仿宋_GB2312" w:cs="仿宋_GB2312" w:hint="eastAsia"/>
          <w:sz w:val="24"/>
          <w:szCs w:val="24"/>
        </w:rPr>
        <w:t>保洁要求</w:t>
      </w:r>
    </w:p>
    <w:p w:rsidR="00545ED5" w:rsidRPr="00247AAE"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（１）室外区域</w:t>
      </w:r>
    </w:p>
    <w:p w:rsidR="00545ED5" w:rsidRPr="00247AAE"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①每天清扫道路、停车场、绿化带的地面</w:t>
      </w:r>
      <w:r w:rsidR="00B35214">
        <w:rPr>
          <w:rFonts w:ascii="仿宋_GB2312" w:eastAsia="仿宋_GB2312" w:hAnsi="仿宋_GB2312" w:cs="仿宋_GB2312" w:hint="eastAsia"/>
          <w:sz w:val="24"/>
          <w:szCs w:val="24"/>
        </w:rPr>
        <w:t>一</w:t>
      </w:r>
      <w:r w:rsidRPr="00247AAE">
        <w:rPr>
          <w:rFonts w:ascii="仿宋_GB2312" w:eastAsia="仿宋_GB2312" w:hAnsi="仿宋_GB2312" w:cs="仿宋_GB2312" w:hint="eastAsia"/>
          <w:sz w:val="24"/>
          <w:szCs w:val="24"/>
        </w:rPr>
        <w:t>次，发现脏物、落叶、废品应及时处理。对区域内各种设施进行抹尘和清洗，保持外围干净、整洁。</w:t>
      </w:r>
    </w:p>
    <w:p w:rsidR="00545ED5" w:rsidRPr="00247AAE"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②根据各种地面脏的程度要随时进行清洗。局部地面每月彻底清洗一次。</w:t>
      </w:r>
    </w:p>
    <w:p w:rsidR="00545ED5" w:rsidRPr="00247AAE"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③绿化带重点巡查，及时清扫果皮、废纸、杂物等垃圾。</w:t>
      </w:r>
    </w:p>
    <w:p w:rsidR="00545ED5" w:rsidRPr="00247AAE"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④及时收集各类垃圾，堆放在指定地点。清运时密封装置，确保无飘洒和漏水现象。及时清洗垃圾筒筒身，更换垃圾袋，保持干净、无异味、无满溢，每周使用消毒剂进行彻底消毒，使蚊蝇鼠虫无滋生源。</w:t>
      </w:r>
    </w:p>
    <w:p w:rsidR="00545ED5" w:rsidRPr="00247AAE"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⑤保持路牌、标识、消防箱、电表箱、水表箱、外围灯柱、音箱等物体表面上的清洁，及时处理违章乱贴、乱画的海报、小广告及污迹。</w:t>
      </w:r>
    </w:p>
    <w:p w:rsidR="00545ED5" w:rsidRPr="00247AAE"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⑥每周清除一次卫生死角，水管处、下水道口、排水沟、水池、雨水槽内阴沟、污水井等地方，要确保其内无杂物。</w:t>
      </w:r>
    </w:p>
    <w:p w:rsidR="00545ED5" w:rsidRPr="00247AAE"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⑦外墙3米以下随时保洁，保持无污渍。</w:t>
      </w:r>
    </w:p>
    <w:p w:rsidR="00545ED5" w:rsidRPr="00247AAE"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（2）室内公共区域的门庭、大厅、走廊、</w:t>
      </w:r>
      <w:r w:rsidR="003964B3">
        <w:rPr>
          <w:rFonts w:ascii="仿宋_GB2312" w:eastAsia="仿宋_GB2312" w:hAnsi="仿宋_GB2312" w:cs="仿宋_GB2312" w:hint="eastAsia"/>
          <w:sz w:val="24"/>
          <w:szCs w:val="24"/>
        </w:rPr>
        <w:t>会议室、</w:t>
      </w:r>
      <w:r w:rsidRPr="00247AAE">
        <w:rPr>
          <w:rFonts w:ascii="仿宋_GB2312" w:eastAsia="仿宋_GB2312" w:hAnsi="仿宋_GB2312" w:cs="仿宋_GB2312" w:hint="eastAsia"/>
          <w:sz w:val="24"/>
          <w:szCs w:val="24"/>
        </w:rPr>
        <w:t>楼梯等</w:t>
      </w:r>
    </w:p>
    <w:p w:rsidR="00545ED5" w:rsidRPr="00247AAE"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① 每日循环清扫地面垃圾，清除台面、地面的污迹，每周彻底清洗一次，平时发现污渍及时处理。大厅的地面每日至少拖地</w:t>
      </w:r>
      <w:r w:rsidR="009042FF">
        <w:rPr>
          <w:rFonts w:ascii="仿宋_GB2312" w:eastAsia="仿宋_GB2312" w:hAnsi="仿宋_GB2312" w:cs="仿宋_GB2312" w:hint="eastAsia"/>
          <w:sz w:val="24"/>
          <w:szCs w:val="24"/>
        </w:rPr>
        <w:t>1</w:t>
      </w:r>
      <w:r w:rsidRPr="00247AAE">
        <w:rPr>
          <w:rFonts w:ascii="仿宋_GB2312" w:eastAsia="仿宋_GB2312" w:hAnsi="仿宋_GB2312" w:cs="仿宋_GB2312" w:hint="eastAsia"/>
          <w:sz w:val="24"/>
          <w:szCs w:val="24"/>
        </w:rPr>
        <w:t>次，推尘</w:t>
      </w:r>
      <w:r w:rsidR="009042FF">
        <w:rPr>
          <w:rFonts w:ascii="仿宋_GB2312" w:eastAsia="仿宋_GB2312" w:hAnsi="仿宋_GB2312" w:cs="仿宋_GB2312" w:hint="eastAsia"/>
          <w:sz w:val="24"/>
          <w:szCs w:val="24"/>
        </w:rPr>
        <w:t>1</w:t>
      </w:r>
      <w:r w:rsidRPr="00247AAE">
        <w:rPr>
          <w:rFonts w:ascii="仿宋_GB2312" w:eastAsia="仿宋_GB2312" w:hAnsi="仿宋_GB2312" w:cs="仿宋_GB2312" w:hint="eastAsia"/>
          <w:sz w:val="24"/>
          <w:szCs w:val="24"/>
        </w:rPr>
        <w:t>次。</w:t>
      </w:r>
    </w:p>
    <w:p w:rsidR="00545ED5" w:rsidRPr="00247AAE"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② 每日抹净门厅玻璃，每周彻底清洗一次，保持玻璃干净明亮，无手印、无水印、擦净门框、柱子等灰尘。</w:t>
      </w:r>
    </w:p>
    <w:p w:rsidR="00545ED5" w:rsidRPr="00247AAE"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③ 每日抹净大厅内指示牌、告示牌、显示屏、接待台等，抹净各处灯罩、金属框、花架，使其无积尘，每周彻底清除沙发、茶几等各处卫生死。</w:t>
      </w:r>
    </w:p>
    <w:p w:rsidR="00545ED5" w:rsidRPr="00247AAE"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④ 大厅各处金属包边、告示牌支架等，用金属清洁保养剂擦亮，保持无手印、无氧化痕迹、无锈蚀，每日擦一次。</w:t>
      </w:r>
    </w:p>
    <w:p w:rsidR="00545ED5" w:rsidRPr="00247AAE"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⑤ 每日擦抹风口、灭火器，使其光亮照人。</w:t>
      </w:r>
    </w:p>
    <w:p w:rsidR="00545ED5" w:rsidRPr="00247AAE"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⑥ 用推尘布抹净块料地面，保持地面无脚印、无灰尘，视地面磨损情况进行晶面处理的保养维护，使其光亮照人。</w:t>
      </w:r>
    </w:p>
    <w:p w:rsidR="00545ED5" w:rsidRPr="00247AAE"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lastRenderedPageBreak/>
        <w:t>⑦  对大厅、走廊</w:t>
      </w:r>
      <w:r w:rsidR="003964B3" w:rsidRPr="00247AAE">
        <w:rPr>
          <w:rFonts w:ascii="仿宋_GB2312" w:eastAsia="仿宋_GB2312" w:hAnsi="仿宋_GB2312" w:cs="仿宋_GB2312" w:hint="eastAsia"/>
          <w:sz w:val="24"/>
          <w:szCs w:val="24"/>
        </w:rPr>
        <w:t>及</w:t>
      </w:r>
      <w:r w:rsidR="003964B3">
        <w:rPr>
          <w:rFonts w:ascii="仿宋_GB2312" w:eastAsia="仿宋_GB2312" w:hAnsi="仿宋_GB2312" w:cs="仿宋_GB2312" w:hint="eastAsia"/>
          <w:sz w:val="24"/>
          <w:szCs w:val="24"/>
        </w:rPr>
        <w:t>会议室</w:t>
      </w:r>
      <w:r w:rsidRPr="00247AAE">
        <w:rPr>
          <w:rFonts w:ascii="仿宋_GB2312" w:eastAsia="仿宋_GB2312" w:hAnsi="仿宋_GB2312" w:cs="仿宋_GB2312" w:hint="eastAsia"/>
          <w:sz w:val="24"/>
          <w:szCs w:val="24"/>
        </w:rPr>
        <w:t>地面视其磨损程度，进行晶面处理的保养维护，使其干净，光亮照人。</w:t>
      </w:r>
    </w:p>
    <w:p w:rsidR="00545ED5" w:rsidRPr="00247AAE" w:rsidRDefault="006A694B" w:rsidP="006A694B">
      <w:pPr>
        <w:ind w:firstLineChars="200" w:firstLine="480"/>
        <w:rPr>
          <w:rFonts w:ascii="仿宋_GB2312" w:eastAsia="仿宋_GB2312" w:hAnsi="仿宋_GB2312" w:cs="仿宋_GB2312"/>
          <w:sz w:val="24"/>
          <w:szCs w:val="24"/>
        </w:rPr>
      </w:pPr>
      <w:r w:rsidRPr="006A694B">
        <w:rPr>
          <w:rFonts w:ascii="仿宋_GB2312" w:eastAsia="仿宋_GB2312" w:hAnsi="仿宋_GB2312" w:cs="仿宋_GB2312" w:hint="eastAsia"/>
          <w:sz w:val="24"/>
          <w:szCs w:val="24"/>
        </w:rPr>
        <w:t>⑧</w:t>
      </w:r>
      <w:r w:rsidR="00545ED5" w:rsidRPr="00247AAE">
        <w:rPr>
          <w:rFonts w:ascii="仿宋_GB2312" w:eastAsia="仿宋_GB2312" w:hAnsi="仿宋_GB2312" w:cs="仿宋_GB2312" w:hint="eastAsia"/>
          <w:sz w:val="24"/>
          <w:szCs w:val="24"/>
        </w:rPr>
        <w:t>每日清扫拖净地面，抹净内外壁，保持无手印、污渍、无灰尘，不得留有污渍、残留清洁剂等，水分要彻底吹干。</w:t>
      </w:r>
    </w:p>
    <w:p w:rsidR="00545ED5" w:rsidRPr="00247AAE" w:rsidRDefault="006A694B"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⑨</w:t>
      </w:r>
      <w:r w:rsidR="00545ED5" w:rsidRPr="00247AAE">
        <w:rPr>
          <w:rFonts w:ascii="仿宋_GB2312" w:eastAsia="仿宋_GB2312" w:hAnsi="仿宋_GB2312" w:cs="仿宋_GB2312" w:hint="eastAsia"/>
          <w:sz w:val="24"/>
          <w:szCs w:val="24"/>
        </w:rPr>
        <w:t>每日擦净大堂块料面墙壁，使其光亮，保持录像眼、风口、天花板及扬声器洁净，定期清除灯罩上面的灰尘和消防器材的灰尘，保持无积尘、干净。</w:t>
      </w:r>
    </w:p>
    <w:p w:rsidR="00545ED5" w:rsidRPr="00247AAE" w:rsidRDefault="006A694B"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⑩</w:t>
      </w:r>
      <w:r w:rsidR="00545ED5" w:rsidRPr="00A376C4">
        <w:rPr>
          <w:rFonts w:ascii="仿宋_GB2312" w:eastAsia="仿宋_GB2312" w:hAnsi="仿宋_GB2312" w:cs="仿宋_GB2312" w:hint="eastAsia"/>
          <w:sz w:val="24"/>
          <w:szCs w:val="24"/>
        </w:rPr>
        <w:t>每天至少擦抹检查一次大厅的盆栽植物、花槽，保持盆栽无黄叶、烟头纸屑等杂物，使其无尘、无垃圾。</w:t>
      </w:r>
    </w:p>
    <w:p w:rsidR="00545ED5" w:rsidRPr="00247AAE" w:rsidRDefault="006A694B" w:rsidP="00A376C4">
      <w:pPr>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fldChar w:fldCharType="begin"/>
      </w:r>
      <w:r>
        <w:rPr>
          <w:rFonts w:ascii="仿宋_GB2312" w:eastAsia="仿宋_GB2312" w:hAnsi="仿宋_GB2312" w:cs="仿宋_GB2312"/>
          <w:sz w:val="24"/>
          <w:szCs w:val="24"/>
        </w:rPr>
        <w:instrText xml:space="preserve"> </w:instrText>
      </w:r>
      <w:r>
        <w:rPr>
          <w:rFonts w:ascii="仿宋_GB2312" w:eastAsia="仿宋_GB2312" w:hAnsi="仿宋_GB2312" w:cs="仿宋_GB2312" w:hint="eastAsia"/>
          <w:sz w:val="24"/>
          <w:szCs w:val="24"/>
        </w:rPr>
        <w:instrText>eq \o\ac(○,</w:instrText>
      </w:r>
      <w:r w:rsidRPr="00A62A12">
        <w:rPr>
          <w:rFonts w:ascii="Cambria Math" w:eastAsia="仿宋_GB2312" w:hAnsi="Cambria Math" w:cs="Cambria Math"/>
          <w:position w:val="2"/>
          <w:sz w:val="16"/>
          <w:szCs w:val="24"/>
        </w:rPr>
        <w:instrText>⑪</w:instrText>
      </w:r>
      <w:r>
        <w:rPr>
          <w:rFonts w:ascii="仿宋_GB2312" w:eastAsia="仿宋_GB2312" w:hAnsi="仿宋_GB2312" w:cs="仿宋_GB2312" w:hint="eastAsia"/>
          <w:sz w:val="24"/>
          <w:szCs w:val="24"/>
        </w:rPr>
        <w:instrText>)</w:instrText>
      </w:r>
      <w:r>
        <w:rPr>
          <w:rFonts w:ascii="仿宋_GB2312" w:eastAsia="仿宋_GB2312" w:hAnsi="仿宋_GB2312" w:cs="仿宋_GB2312"/>
          <w:sz w:val="24"/>
          <w:szCs w:val="24"/>
        </w:rPr>
        <w:fldChar w:fldCharType="end"/>
      </w:r>
      <w:r w:rsidR="00545ED5" w:rsidRPr="00A376C4">
        <w:rPr>
          <w:rFonts w:ascii="仿宋_GB2312" w:eastAsia="仿宋_GB2312" w:hAnsi="仿宋_GB2312" w:cs="仿宋_GB2312" w:hint="eastAsia"/>
          <w:sz w:val="24"/>
          <w:szCs w:val="24"/>
        </w:rPr>
        <w:t>每日擦抹门庭、大厅正门多次，保持无灰尘、无污渍、无水迹。每周清理一次大楼内装饰品的积尘，保持清洁</w:t>
      </w:r>
      <w:r w:rsidR="00545ED5" w:rsidRPr="00247AAE">
        <w:rPr>
          <w:rFonts w:ascii="仿宋_GB2312" w:eastAsia="仿宋_GB2312" w:hAnsi="仿宋_GB2312" w:cs="仿宋_GB2312" w:hint="eastAsia"/>
          <w:sz w:val="24"/>
          <w:szCs w:val="24"/>
        </w:rPr>
        <w:t>。</w:t>
      </w:r>
    </w:p>
    <w:p w:rsidR="00545ED5" w:rsidRPr="00247AAE" w:rsidRDefault="006A694B" w:rsidP="00A376C4">
      <w:pPr>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fldChar w:fldCharType="begin"/>
      </w:r>
      <w:r>
        <w:rPr>
          <w:rFonts w:ascii="仿宋_GB2312" w:eastAsia="仿宋_GB2312" w:hAnsi="仿宋_GB2312" w:cs="仿宋_GB2312"/>
          <w:sz w:val="24"/>
          <w:szCs w:val="24"/>
        </w:rPr>
        <w:instrText xml:space="preserve"> </w:instrText>
      </w:r>
      <w:r>
        <w:rPr>
          <w:rFonts w:ascii="仿宋_GB2312" w:eastAsia="仿宋_GB2312" w:hAnsi="仿宋_GB2312" w:cs="仿宋_GB2312" w:hint="eastAsia"/>
          <w:sz w:val="24"/>
          <w:szCs w:val="24"/>
        </w:rPr>
        <w:instrText>eq \o\ac(○,</w:instrText>
      </w:r>
      <w:r w:rsidRPr="00A62A12">
        <w:rPr>
          <w:rFonts w:ascii="Cambria Math" w:eastAsia="仿宋_GB2312" w:hAnsi="Cambria Math" w:cs="Cambria Math"/>
          <w:position w:val="2"/>
          <w:sz w:val="16"/>
          <w:szCs w:val="24"/>
        </w:rPr>
        <w:instrText>⑫</w:instrText>
      </w:r>
      <w:r>
        <w:rPr>
          <w:rFonts w:ascii="仿宋_GB2312" w:eastAsia="仿宋_GB2312" w:hAnsi="仿宋_GB2312" w:cs="仿宋_GB2312" w:hint="eastAsia"/>
          <w:sz w:val="24"/>
          <w:szCs w:val="24"/>
        </w:rPr>
        <w:instrText>)</w:instrText>
      </w:r>
      <w:r>
        <w:rPr>
          <w:rFonts w:ascii="仿宋_GB2312" w:eastAsia="仿宋_GB2312" w:hAnsi="仿宋_GB2312" w:cs="仿宋_GB2312"/>
          <w:sz w:val="24"/>
          <w:szCs w:val="24"/>
        </w:rPr>
        <w:fldChar w:fldCharType="end"/>
      </w:r>
      <w:r w:rsidR="00545ED5" w:rsidRPr="00A376C4">
        <w:rPr>
          <w:rFonts w:ascii="仿宋_GB2312" w:eastAsia="仿宋_GB2312" w:hAnsi="仿宋_GB2312" w:cs="仿宋_GB2312" w:hint="eastAsia"/>
          <w:sz w:val="24"/>
          <w:szCs w:val="24"/>
        </w:rPr>
        <w:t>走廊内隔墙玻璃每周彻底清洁一次，平时发现手印、污渍等及时擦净。</w:t>
      </w:r>
    </w:p>
    <w:p w:rsidR="00545ED5" w:rsidRPr="00247AAE" w:rsidRDefault="006A694B" w:rsidP="00A376C4">
      <w:pPr>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fldChar w:fldCharType="begin"/>
      </w:r>
      <w:r>
        <w:rPr>
          <w:rFonts w:ascii="仿宋_GB2312" w:eastAsia="仿宋_GB2312" w:hAnsi="仿宋_GB2312" w:cs="仿宋_GB2312"/>
          <w:sz w:val="24"/>
          <w:szCs w:val="24"/>
        </w:rPr>
        <w:instrText xml:space="preserve"> </w:instrText>
      </w:r>
      <w:r>
        <w:rPr>
          <w:rFonts w:ascii="仿宋_GB2312" w:eastAsia="仿宋_GB2312" w:hAnsi="仿宋_GB2312" w:cs="仿宋_GB2312" w:hint="eastAsia"/>
          <w:sz w:val="24"/>
          <w:szCs w:val="24"/>
        </w:rPr>
        <w:instrText>eq \o\ac(○,</w:instrText>
      </w:r>
      <w:r w:rsidRPr="00A62A12">
        <w:rPr>
          <w:rFonts w:ascii="仿宋_GB2312" w:eastAsia="仿宋_GB2312" w:hAnsi="仿宋_GB2312" w:cs="仿宋_GB2312" w:hint="eastAsia"/>
          <w:position w:val="2"/>
          <w:sz w:val="16"/>
          <w:szCs w:val="24"/>
        </w:rPr>
        <w:instrText>13</w:instrText>
      </w:r>
      <w:r>
        <w:rPr>
          <w:rFonts w:ascii="仿宋_GB2312" w:eastAsia="仿宋_GB2312" w:hAnsi="仿宋_GB2312" w:cs="仿宋_GB2312" w:hint="eastAsia"/>
          <w:sz w:val="24"/>
          <w:szCs w:val="24"/>
        </w:rPr>
        <w:instrText>)</w:instrText>
      </w:r>
      <w:r>
        <w:rPr>
          <w:rFonts w:ascii="仿宋_GB2312" w:eastAsia="仿宋_GB2312" w:hAnsi="仿宋_GB2312" w:cs="仿宋_GB2312"/>
          <w:sz w:val="24"/>
          <w:szCs w:val="24"/>
        </w:rPr>
        <w:fldChar w:fldCharType="end"/>
      </w:r>
      <w:r w:rsidR="00545ED5" w:rsidRPr="00A376C4">
        <w:rPr>
          <w:rFonts w:ascii="仿宋_GB2312" w:eastAsia="仿宋_GB2312" w:hAnsi="仿宋_GB2312" w:cs="仿宋_GB2312" w:hint="eastAsia"/>
          <w:sz w:val="24"/>
          <w:szCs w:val="24"/>
        </w:rPr>
        <w:t>擦净楼梯扶手，拖净楼梯，各眼见手及之处，经常抹尘，保持清洁。</w:t>
      </w:r>
    </w:p>
    <w:p w:rsidR="00545ED5" w:rsidRPr="00247AAE"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（3）洗手间、开水间</w:t>
      </w:r>
    </w:p>
    <w:p w:rsidR="00545ED5" w:rsidRPr="00247AAE"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① 拖洗所有卫生间、浴区、地面，抹净洁具、门框、墙身，每天循环多次，保持无灰尘、无垃圾、无异味，无手脚印、无污渍等。</w:t>
      </w:r>
    </w:p>
    <w:p w:rsidR="00545ED5" w:rsidRPr="00247AAE"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 xml:space="preserve">② 洗手间隔板、纸盒每天擦抹一次。小便池、厕位、水池 1 小时冲洗 1次，每天用洗液清洗一次。洁具每周用消毒剂消毒两次，整体卫生间全面消毒，每月一次。洗手台每月抛光保养一次，镜面、台面、洗手盆每天清洁 </w:t>
      </w:r>
      <w:r w:rsidR="005E7C08">
        <w:rPr>
          <w:rFonts w:ascii="仿宋_GB2312" w:eastAsia="仿宋_GB2312" w:hAnsi="仿宋_GB2312" w:cs="仿宋_GB2312" w:hint="eastAsia"/>
          <w:sz w:val="24"/>
          <w:szCs w:val="24"/>
        </w:rPr>
        <w:t>2</w:t>
      </w:r>
      <w:r w:rsidRPr="00247AAE">
        <w:rPr>
          <w:rFonts w:ascii="仿宋_GB2312" w:eastAsia="仿宋_GB2312" w:hAnsi="仿宋_GB2312" w:cs="仿宋_GB2312" w:hint="eastAsia"/>
          <w:sz w:val="24"/>
          <w:szCs w:val="24"/>
        </w:rPr>
        <w:t>次。上班时间每</w:t>
      </w:r>
      <w:r w:rsidR="005E7C08">
        <w:rPr>
          <w:rFonts w:ascii="仿宋_GB2312" w:eastAsia="仿宋_GB2312" w:hAnsi="仿宋_GB2312" w:cs="仿宋_GB2312" w:hint="eastAsia"/>
          <w:sz w:val="24"/>
          <w:szCs w:val="24"/>
        </w:rPr>
        <w:t>2</w:t>
      </w:r>
      <w:r w:rsidRPr="00247AAE">
        <w:rPr>
          <w:rFonts w:ascii="仿宋_GB2312" w:eastAsia="仿宋_GB2312" w:hAnsi="仿宋_GB2312" w:cs="仿宋_GB2312" w:hint="eastAsia"/>
          <w:sz w:val="24"/>
          <w:szCs w:val="24"/>
        </w:rPr>
        <w:t>小时巡视 1 次，发现污迹、水迹、积水、头发、手印、便迹、异味、报纸等及时清理。</w:t>
      </w:r>
    </w:p>
    <w:p w:rsidR="00545ED5" w:rsidRPr="00247AAE"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 xml:space="preserve">③ 每周一次全面清洗墙面瓷砖，地面用清洁剂刷洗，天花擦净，灯具、风口抹尘，保持干净，无污渍。卫生间、办公及茶水间的地面每天拖地至少 </w:t>
      </w:r>
      <w:r w:rsidR="005E7C08">
        <w:rPr>
          <w:rFonts w:ascii="仿宋_GB2312" w:eastAsia="仿宋_GB2312" w:hAnsi="仿宋_GB2312" w:cs="仿宋_GB2312" w:hint="eastAsia"/>
          <w:sz w:val="24"/>
          <w:szCs w:val="24"/>
        </w:rPr>
        <w:t>2</w:t>
      </w:r>
      <w:r w:rsidRPr="00247AAE">
        <w:rPr>
          <w:rFonts w:ascii="仿宋_GB2312" w:eastAsia="仿宋_GB2312" w:hAnsi="仿宋_GB2312" w:cs="仿宋_GB2312" w:hint="eastAsia"/>
          <w:sz w:val="24"/>
          <w:szCs w:val="24"/>
        </w:rPr>
        <w:t xml:space="preserve"> 次以上，每天冲洗一次，保持地面干燥。</w:t>
      </w:r>
    </w:p>
    <w:p w:rsidR="00545ED5" w:rsidRPr="00247AAE"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（4）地面停车场</w:t>
      </w:r>
    </w:p>
    <w:p w:rsidR="00545ED5" w:rsidRPr="00247AAE"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①每日清扫地面垃圾杂物，特别注意车上抛出的垃圾物。保持地面无垃圾杂物、无积水、无明显泥土、整洁，每月用清水冲洗一次地面。</w:t>
      </w:r>
    </w:p>
    <w:p w:rsidR="00545ED5"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②雨天增加清扫力度，发现泥土及时清理，晴天用清水将地面清洗干净，雨天注意清理通道口集水沟、井内的杂物。</w:t>
      </w:r>
    </w:p>
    <w:p w:rsidR="005E7C08" w:rsidRPr="005E7C08" w:rsidRDefault="005E7C08" w:rsidP="005E7C08">
      <w:pPr>
        <w:ind w:firstLineChars="200" w:firstLine="480"/>
        <w:rPr>
          <w:rFonts w:ascii="仿宋_GB2312" w:eastAsia="仿宋_GB2312" w:hAnsi="仿宋_GB2312" w:cs="仿宋_GB2312"/>
          <w:sz w:val="24"/>
          <w:szCs w:val="24"/>
        </w:rPr>
      </w:pPr>
      <w:r w:rsidRPr="005E7C08">
        <w:rPr>
          <w:rFonts w:ascii="仿宋_GB2312" w:eastAsia="仿宋_GB2312" w:hAnsi="仿宋_GB2312" w:cs="仿宋_GB2312" w:hint="eastAsia"/>
          <w:sz w:val="24"/>
          <w:szCs w:val="24"/>
        </w:rPr>
        <w:t>③用鸡毛掸清除库顶的蜘蛛网，各种管道上面的灰尘。</w:t>
      </w:r>
    </w:p>
    <w:p w:rsidR="00545ED5" w:rsidRPr="00247AAE"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（5）特殊地点：护栏、标示牌、广场</w:t>
      </w:r>
    </w:p>
    <w:p w:rsidR="00545ED5" w:rsidRPr="00247AAE"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①广场进行日常清理垃圾杂物，擦净各处设施表面灰尘，定期清洗广场地面。</w:t>
      </w:r>
    </w:p>
    <w:p w:rsidR="00545ED5" w:rsidRPr="00247AAE" w:rsidRDefault="00545ED5" w:rsidP="00A376C4">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②每天擦净护栏，标示牌等表面灰尘，清洁各种设施外表。</w:t>
      </w:r>
    </w:p>
    <w:p w:rsidR="00545ED5" w:rsidRPr="00247AAE" w:rsidRDefault="006A75B8" w:rsidP="00987F6A">
      <w:pPr>
        <w:ind w:firstLineChars="200" w:firstLine="482"/>
        <w:rPr>
          <w:rFonts w:ascii="仿宋_GB2312" w:eastAsia="仿宋_GB2312" w:hAnsi="仿宋_GB2312" w:cs="仿宋_GB2312"/>
          <w:b/>
          <w:bCs/>
          <w:sz w:val="24"/>
          <w:szCs w:val="24"/>
        </w:rPr>
      </w:pPr>
      <w:r w:rsidRPr="00987F6A">
        <w:rPr>
          <w:rFonts w:ascii="仿宋_GB2312" w:eastAsia="仿宋_GB2312" w:hAnsi="仿宋_GB2312" w:cs="仿宋_GB2312" w:hint="eastAsia"/>
          <w:b/>
          <w:bCs/>
          <w:sz w:val="24"/>
          <w:szCs w:val="24"/>
        </w:rPr>
        <w:t>4.2</w:t>
      </w:r>
      <w:r w:rsidR="008E4807">
        <w:rPr>
          <w:rFonts w:ascii="仿宋_GB2312" w:eastAsia="仿宋_GB2312" w:hAnsi="仿宋_GB2312" w:cs="仿宋_GB2312" w:hint="eastAsia"/>
          <w:b/>
          <w:bCs/>
          <w:sz w:val="24"/>
          <w:szCs w:val="24"/>
        </w:rPr>
        <w:t>安保人员</w:t>
      </w:r>
      <w:r w:rsidR="00010FB8">
        <w:rPr>
          <w:rFonts w:ascii="仿宋_GB2312" w:eastAsia="仿宋_GB2312" w:hAnsi="仿宋_GB2312" w:cs="仿宋_GB2312" w:hint="eastAsia"/>
          <w:b/>
          <w:bCs/>
          <w:sz w:val="24"/>
          <w:szCs w:val="24"/>
        </w:rPr>
        <w:t>：</w:t>
      </w:r>
      <w:r w:rsidR="003371AD">
        <w:rPr>
          <w:rFonts w:ascii="仿宋_GB2312" w:eastAsia="仿宋_GB2312" w:hAnsi="仿宋_GB2312" w:cs="仿宋_GB2312" w:hint="eastAsia"/>
          <w:b/>
          <w:bCs/>
          <w:sz w:val="24"/>
          <w:szCs w:val="24"/>
        </w:rPr>
        <w:t>门卫</w:t>
      </w:r>
      <w:r w:rsidR="00BD017D" w:rsidRPr="00987F6A">
        <w:rPr>
          <w:rFonts w:ascii="仿宋_GB2312" w:eastAsia="仿宋_GB2312" w:hAnsi="仿宋_GB2312" w:cs="仿宋_GB2312" w:hint="eastAsia"/>
          <w:b/>
          <w:bCs/>
          <w:sz w:val="24"/>
          <w:szCs w:val="24"/>
        </w:rPr>
        <w:t>及</w:t>
      </w:r>
      <w:r w:rsidR="003371AD" w:rsidRPr="003371AD">
        <w:rPr>
          <w:rFonts w:ascii="仿宋_GB2312" w:eastAsia="仿宋_GB2312" w:hAnsi="仿宋_GB2312" w:cs="仿宋_GB2312" w:hint="eastAsia"/>
          <w:b/>
          <w:bCs/>
          <w:sz w:val="24"/>
          <w:szCs w:val="24"/>
        </w:rPr>
        <w:t>巡逻</w:t>
      </w:r>
      <w:r w:rsidR="00BD017D" w:rsidRPr="00987F6A">
        <w:rPr>
          <w:rFonts w:ascii="仿宋_GB2312" w:eastAsia="仿宋_GB2312" w:hAnsi="仿宋_GB2312" w:cs="仿宋_GB2312" w:hint="eastAsia"/>
          <w:b/>
          <w:bCs/>
          <w:sz w:val="24"/>
          <w:szCs w:val="24"/>
        </w:rPr>
        <w:t>管理</w:t>
      </w:r>
      <w:r w:rsidR="00FA33D3" w:rsidRPr="00442436">
        <w:rPr>
          <w:rFonts w:ascii="仿宋_GB2312" w:eastAsia="仿宋_GB2312" w:hAnsi="仿宋_GB2312" w:cs="仿宋_GB2312" w:hint="eastAsia"/>
          <w:b/>
          <w:bCs/>
          <w:sz w:val="24"/>
          <w:szCs w:val="24"/>
          <w:highlight w:val="yellow"/>
        </w:rPr>
        <w:t>（具有安保证的男性，且身高不低于165cm，年龄不大于55周岁,初中以上学历，身体健康，无传染疾病）</w:t>
      </w:r>
    </w:p>
    <w:p w:rsidR="009948BB" w:rsidRPr="009948BB" w:rsidRDefault="00E9425A" w:rsidP="009948BB">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①</w:t>
      </w:r>
      <w:r w:rsidR="009948BB" w:rsidRPr="009948BB">
        <w:rPr>
          <w:rFonts w:ascii="仿宋_GB2312" w:eastAsia="仿宋_GB2312" w:hAnsi="仿宋_GB2312" w:cs="仿宋_GB2312" w:hint="eastAsia"/>
          <w:sz w:val="24"/>
          <w:szCs w:val="24"/>
        </w:rPr>
        <w:t>负责安保巡逻工作，每天定期巡查，随时监控</w:t>
      </w:r>
      <w:r w:rsidR="00987F6A">
        <w:rPr>
          <w:rFonts w:ascii="仿宋_GB2312" w:eastAsia="仿宋_GB2312" w:hAnsi="仿宋_GB2312" w:cs="仿宋_GB2312" w:hint="eastAsia"/>
          <w:sz w:val="24"/>
          <w:szCs w:val="24"/>
        </w:rPr>
        <w:t>中心</w:t>
      </w:r>
      <w:r w:rsidR="009948BB" w:rsidRPr="009948BB">
        <w:rPr>
          <w:rFonts w:ascii="仿宋_GB2312" w:eastAsia="仿宋_GB2312" w:hAnsi="仿宋_GB2312" w:cs="仿宋_GB2312" w:hint="eastAsia"/>
          <w:sz w:val="24"/>
          <w:szCs w:val="24"/>
        </w:rPr>
        <w:t>各部位，做到技防、人防结合，做到巡查无遗漏。</w:t>
      </w:r>
    </w:p>
    <w:p w:rsidR="00A43418" w:rsidRDefault="00E9425A" w:rsidP="009948BB">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②</w:t>
      </w:r>
      <w:r w:rsidR="00A43418" w:rsidRPr="00A43418">
        <w:rPr>
          <w:rFonts w:ascii="仿宋_GB2312" w:eastAsia="仿宋_GB2312" w:hAnsi="仿宋_GB2312" w:cs="仿宋_GB2312" w:hint="eastAsia"/>
          <w:sz w:val="24"/>
          <w:szCs w:val="24"/>
        </w:rPr>
        <w:t>24小时维护公共秩序，包括门岗执勤、</w:t>
      </w:r>
      <w:r w:rsidR="00987F6A">
        <w:rPr>
          <w:rFonts w:ascii="仿宋_GB2312" w:eastAsia="仿宋_GB2312" w:hAnsi="仿宋_GB2312" w:cs="仿宋_GB2312" w:hint="eastAsia"/>
          <w:sz w:val="24"/>
          <w:szCs w:val="24"/>
        </w:rPr>
        <w:t>夜班值宿、</w:t>
      </w:r>
      <w:r w:rsidR="00A43418" w:rsidRPr="00A43418">
        <w:rPr>
          <w:rFonts w:ascii="仿宋_GB2312" w:eastAsia="仿宋_GB2312" w:hAnsi="仿宋_GB2312" w:cs="仿宋_GB2312" w:hint="eastAsia"/>
          <w:sz w:val="24"/>
          <w:szCs w:val="24"/>
        </w:rPr>
        <w:t>来客登记、车辆停放疏导、安保巡视、监控、防盗、防火、灭火，在紧急情况下组织人员疏散；消防设备的日常清洁维护</w:t>
      </w:r>
    </w:p>
    <w:p w:rsidR="009948BB" w:rsidRPr="009948BB" w:rsidRDefault="00A43418" w:rsidP="009948BB">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③</w:t>
      </w:r>
      <w:r w:rsidR="009948BB" w:rsidRPr="009948BB">
        <w:rPr>
          <w:rFonts w:ascii="仿宋_GB2312" w:eastAsia="仿宋_GB2312" w:hAnsi="仿宋_GB2312" w:cs="仿宋_GB2312" w:hint="eastAsia"/>
          <w:sz w:val="24"/>
          <w:szCs w:val="24"/>
        </w:rPr>
        <w:t>负责巡逻区域的可疑物品、人员的核查工作，对形迹可疑人员进行详细查问并跟进，对三无人员进行劝其离开管理区，无法劝离的驱逐出管理区。</w:t>
      </w:r>
    </w:p>
    <w:p w:rsidR="009948BB" w:rsidRPr="009948BB" w:rsidRDefault="00A43418" w:rsidP="009948BB">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④</w:t>
      </w:r>
      <w:r w:rsidR="009948BB" w:rsidRPr="009948BB">
        <w:rPr>
          <w:rFonts w:ascii="仿宋_GB2312" w:eastAsia="仿宋_GB2312" w:hAnsi="仿宋_GB2312" w:cs="仿宋_GB2312" w:hint="eastAsia"/>
          <w:sz w:val="24"/>
          <w:szCs w:val="24"/>
        </w:rPr>
        <w:t>负责</w:t>
      </w:r>
      <w:r w:rsidR="00E80B44">
        <w:rPr>
          <w:rFonts w:ascii="仿宋_GB2312" w:eastAsia="仿宋_GB2312" w:hAnsi="仿宋_GB2312" w:cs="仿宋_GB2312" w:hint="eastAsia"/>
          <w:sz w:val="24"/>
          <w:szCs w:val="24"/>
        </w:rPr>
        <w:t>工人文化宫</w:t>
      </w:r>
      <w:r w:rsidR="009948BB" w:rsidRPr="009948BB">
        <w:rPr>
          <w:rFonts w:ascii="仿宋_GB2312" w:eastAsia="仿宋_GB2312" w:hAnsi="仿宋_GB2312" w:cs="仿宋_GB2312" w:hint="eastAsia"/>
          <w:sz w:val="24"/>
          <w:szCs w:val="24"/>
        </w:rPr>
        <w:t>区域内防火、防盗。</w:t>
      </w:r>
    </w:p>
    <w:p w:rsidR="009948BB" w:rsidRPr="009948BB" w:rsidRDefault="00A43418" w:rsidP="009948BB">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⑤</w:t>
      </w:r>
      <w:r w:rsidR="009948BB" w:rsidRPr="009948BB">
        <w:rPr>
          <w:rFonts w:ascii="仿宋_GB2312" w:eastAsia="仿宋_GB2312" w:hAnsi="仿宋_GB2312" w:cs="仿宋_GB2312" w:hint="eastAsia"/>
          <w:sz w:val="24"/>
          <w:szCs w:val="24"/>
        </w:rPr>
        <w:t>负责对</w:t>
      </w:r>
      <w:r w:rsidR="00E80B44">
        <w:rPr>
          <w:rFonts w:ascii="仿宋_GB2312" w:eastAsia="仿宋_GB2312" w:hAnsi="仿宋_GB2312" w:cs="仿宋_GB2312" w:hint="eastAsia"/>
          <w:sz w:val="24"/>
          <w:szCs w:val="24"/>
        </w:rPr>
        <w:t>工人文化宫</w:t>
      </w:r>
      <w:r w:rsidR="009948BB" w:rsidRPr="009948BB">
        <w:rPr>
          <w:rFonts w:ascii="仿宋_GB2312" w:eastAsia="仿宋_GB2312" w:hAnsi="仿宋_GB2312" w:cs="仿宋_GB2312" w:hint="eastAsia"/>
          <w:sz w:val="24"/>
          <w:szCs w:val="24"/>
        </w:rPr>
        <w:t>内所有工作人员的安全管理、宣传。</w:t>
      </w:r>
    </w:p>
    <w:p w:rsidR="009948BB" w:rsidRPr="009948BB" w:rsidRDefault="00A43418" w:rsidP="009948BB">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⑥</w:t>
      </w:r>
      <w:r w:rsidR="009948BB" w:rsidRPr="009948BB">
        <w:rPr>
          <w:rFonts w:ascii="仿宋_GB2312" w:eastAsia="仿宋_GB2312" w:hAnsi="仿宋_GB2312" w:cs="仿宋_GB2312" w:hint="eastAsia"/>
          <w:sz w:val="24"/>
          <w:szCs w:val="24"/>
        </w:rPr>
        <w:t>负责对管理区域出现的突发事件（如群众聚集、打架、闹事等）进行及时制止并报警协助处理。</w:t>
      </w:r>
    </w:p>
    <w:p w:rsidR="009948BB" w:rsidRPr="009948BB" w:rsidRDefault="00A43418" w:rsidP="009948BB">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⑦</w:t>
      </w:r>
      <w:r w:rsidR="009948BB" w:rsidRPr="009948BB">
        <w:rPr>
          <w:rFonts w:ascii="仿宋_GB2312" w:eastAsia="仿宋_GB2312" w:hAnsi="仿宋_GB2312" w:cs="仿宋_GB2312" w:hint="eastAsia"/>
          <w:sz w:val="24"/>
          <w:szCs w:val="24"/>
        </w:rPr>
        <w:t>自觉增强服务意识、使用规范化服务语言、提高工作质量。</w:t>
      </w:r>
    </w:p>
    <w:p w:rsidR="000B356C" w:rsidRDefault="00A43418" w:rsidP="009948BB">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lastRenderedPageBreak/>
        <w:t>⑧</w:t>
      </w:r>
      <w:r w:rsidR="009948BB" w:rsidRPr="009948BB">
        <w:rPr>
          <w:rFonts w:ascii="仿宋_GB2312" w:eastAsia="仿宋_GB2312" w:hAnsi="仿宋_GB2312" w:cs="仿宋_GB2312" w:hint="eastAsia"/>
          <w:sz w:val="24"/>
          <w:szCs w:val="24"/>
        </w:rPr>
        <w:t>文明值勤,热情主动,注意自身的言行、仪容仪表，处理问题要讲究原则，讲方法，态度和蔼、不急不躁，以理服人</w:t>
      </w:r>
      <w:r w:rsidR="001B0357" w:rsidRPr="001B0357">
        <w:rPr>
          <w:rFonts w:ascii="仿宋_GB2312" w:eastAsia="仿宋_GB2312" w:hAnsi="仿宋_GB2312" w:cs="仿宋_GB2312" w:hint="eastAsia"/>
          <w:sz w:val="24"/>
          <w:szCs w:val="24"/>
        </w:rPr>
        <w:t>，对发现的问题及时处理，并向上级反映或书面汇报。</w:t>
      </w:r>
    </w:p>
    <w:p w:rsidR="002466CE" w:rsidRDefault="00BD017D" w:rsidP="002466CE">
      <w:pPr>
        <w:ind w:firstLineChars="200" w:firstLine="480"/>
        <w:rPr>
          <w:rFonts w:ascii="仿宋_GB2312" w:eastAsia="仿宋_GB2312" w:hAnsi="仿宋_GB2312" w:cs="仿宋_GB2312"/>
          <w:sz w:val="24"/>
          <w:szCs w:val="24"/>
        </w:rPr>
      </w:pPr>
      <w:r w:rsidRPr="00BD017D">
        <w:rPr>
          <w:rFonts w:ascii="仿宋_GB2312" w:eastAsia="仿宋_GB2312" w:hAnsi="仿宋_GB2312" w:cs="仿宋_GB2312" w:hint="eastAsia"/>
          <w:sz w:val="24"/>
          <w:szCs w:val="24"/>
        </w:rPr>
        <w:t>⑨</w:t>
      </w:r>
      <w:r w:rsidR="002466CE" w:rsidRPr="009948BB">
        <w:rPr>
          <w:rFonts w:ascii="仿宋_GB2312" w:eastAsia="仿宋_GB2312" w:hAnsi="仿宋_GB2312" w:cs="仿宋_GB2312" w:hint="eastAsia"/>
          <w:sz w:val="24"/>
          <w:szCs w:val="24"/>
        </w:rPr>
        <w:t>负责</w:t>
      </w:r>
      <w:r w:rsidR="002466CE">
        <w:rPr>
          <w:rFonts w:ascii="仿宋_GB2312" w:eastAsia="仿宋_GB2312" w:hAnsi="仿宋_GB2312" w:cs="仿宋_GB2312" w:hint="eastAsia"/>
          <w:sz w:val="24"/>
          <w:szCs w:val="24"/>
        </w:rPr>
        <w:t>来往</w:t>
      </w:r>
      <w:r w:rsidR="002466CE" w:rsidRPr="002466CE">
        <w:rPr>
          <w:rFonts w:ascii="仿宋_GB2312" w:eastAsia="仿宋_GB2312" w:hAnsi="仿宋_GB2312" w:cs="仿宋_GB2312" w:hint="eastAsia"/>
          <w:sz w:val="24"/>
          <w:szCs w:val="24"/>
        </w:rPr>
        <w:t>车辆停放疏导</w:t>
      </w:r>
      <w:r w:rsidR="002466CE">
        <w:rPr>
          <w:rFonts w:ascii="仿宋_GB2312" w:eastAsia="仿宋_GB2312" w:hAnsi="仿宋_GB2312" w:cs="仿宋_GB2312" w:hint="eastAsia"/>
          <w:sz w:val="24"/>
          <w:szCs w:val="24"/>
        </w:rPr>
        <w:t>,车辆应顺向停入停车线内，不得乱停乱放。</w:t>
      </w:r>
    </w:p>
    <w:p w:rsidR="002466CE" w:rsidRPr="002466CE" w:rsidRDefault="00BD017D" w:rsidP="002466CE">
      <w:pPr>
        <w:ind w:firstLineChars="200" w:firstLine="480"/>
      </w:pPr>
      <w:r w:rsidRPr="00247AAE">
        <w:rPr>
          <w:rFonts w:ascii="仿宋_GB2312" w:eastAsia="仿宋_GB2312" w:hAnsi="仿宋_GB2312" w:cs="仿宋_GB2312" w:hint="eastAsia"/>
          <w:sz w:val="24"/>
          <w:szCs w:val="24"/>
        </w:rPr>
        <w:t>⑩</w:t>
      </w:r>
      <w:r w:rsidR="002466CE" w:rsidRPr="002466CE">
        <w:rPr>
          <w:rFonts w:ascii="仿宋_GB2312" w:eastAsia="仿宋_GB2312" w:hAnsi="仿宋_GB2312" w:cs="仿宋_GB2312" w:hint="eastAsia"/>
          <w:sz w:val="24"/>
          <w:szCs w:val="24"/>
        </w:rPr>
        <w:t>车辆管理应尽职尽责，做好巡视记录和交接班记录，严禁擅自离岗；文明执勤、热情服务，及时指挥车辆停放，维持车辆停放秩序。</w:t>
      </w:r>
    </w:p>
    <w:p w:rsidR="00E9425A" w:rsidRPr="00B978B7" w:rsidRDefault="00E9425A" w:rsidP="00B978B7">
      <w:pPr>
        <w:pStyle w:val="a0"/>
        <w:spacing w:after="0" w:line="440" w:lineRule="exact"/>
        <w:ind w:leftChars="0" w:left="0" w:rightChars="0" w:right="0" w:firstLineChars="200" w:firstLine="482"/>
        <w:rPr>
          <w:rFonts w:ascii="仿宋_GB2312" w:eastAsia="仿宋_GB2312" w:hAnsi="仿宋_GB2312" w:cs="仿宋_GB2312"/>
          <w:b/>
          <w:bCs/>
          <w:sz w:val="24"/>
          <w:szCs w:val="24"/>
        </w:rPr>
      </w:pPr>
    </w:p>
    <w:p w:rsidR="000B356C" w:rsidRPr="00DB71A9" w:rsidRDefault="000B356C" w:rsidP="000B356C">
      <w:pPr>
        <w:tabs>
          <w:tab w:val="left" w:pos="4840"/>
        </w:tabs>
        <w:jc w:val="center"/>
        <w:outlineLvl w:val="1"/>
        <w:rPr>
          <w:rFonts w:ascii="黑体" w:eastAsia="黑体" w:hAnsi="黑体" w:cs="黑体"/>
          <w:b/>
          <w:bCs/>
          <w:sz w:val="28"/>
          <w:szCs w:val="28"/>
        </w:rPr>
      </w:pPr>
      <w:r w:rsidRPr="00DB71A9">
        <w:rPr>
          <w:rFonts w:ascii="黑体" w:eastAsia="黑体" w:hAnsi="黑体" w:cs="黑体" w:hint="eastAsia"/>
          <w:b/>
          <w:bCs/>
          <w:sz w:val="28"/>
          <w:szCs w:val="28"/>
        </w:rPr>
        <w:t>（三）投标文件的编制</w:t>
      </w:r>
    </w:p>
    <w:p w:rsidR="000B356C" w:rsidRPr="00DB71A9" w:rsidRDefault="000B356C" w:rsidP="000B356C">
      <w:pPr>
        <w:spacing w:line="360" w:lineRule="auto"/>
        <w:rPr>
          <w:sz w:val="24"/>
          <w:szCs w:val="24"/>
        </w:rPr>
      </w:pPr>
    </w:p>
    <w:p w:rsidR="000B356C" w:rsidRPr="00DB71A9" w:rsidRDefault="000B356C" w:rsidP="000B356C">
      <w:pPr>
        <w:ind w:firstLineChars="200" w:firstLine="482"/>
        <w:rPr>
          <w:rFonts w:ascii="仿宋_GB2312" w:eastAsia="仿宋_GB2312" w:hAnsi="仿宋_GB2312" w:cs="仿宋_GB2312"/>
          <w:sz w:val="20"/>
          <w:szCs w:val="20"/>
        </w:rPr>
      </w:pPr>
      <w:r w:rsidRPr="00DB71A9">
        <w:rPr>
          <w:rFonts w:ascii="仿宋_GB2312" w:eastAsia="仿宋_GB2312" w:hAnsi="仿宋_GB2312" w:cs="仿宋_GB2312" w:hint="eastAsia"/>
          <w:b/>
          <w:bCs/>
          <w:sz w:val="24"/>
          <w:szCs w:val="24"/>
        </w:rPr>
        <w:t>1.投标文件的组成</w:t>
      </w:r>
    </w:p>
    <w:p w:rsidR="000B356C" w:rsidRPr="00DB71A9" w:rsidRDefault="000B356C" w:rsidP="000B356C">
      <w:pPr>
        <w:ind w:firstLineChars="200" w:firstLine="480"/>
        <w:rPr>
          <w:rFonts w:ascii="仿宋_GB2312" w:eastAsia="仿宋_GB2312" w:hAnsi="仿宋_GB2312" w:cs="仿宋_GB2312"/>
          <w:sz w:val="24"/>
          <w:szCs w:val="24"/>
        </w:rPr>
      </w:pPr>
      <w:r w:rsidRPr="00DB71A9">
        <w:rPr>
          <w:rFonts w:ascii="仿宋_GB2312" w:eastAsia="仿宋_GB2312" w:hAnsi="仿宋_GB2312" w:cs="仿宋_GB2312" w:hint="eastAsia"/>
          <w:sz w:val="24"/>
          <w:szCs w:val="24"/>
        </w:rPr>
        <w:t>投标文件主要包括以下内容：</w:t>
      </w:r>
    </w:p>
    <w:p w:rsidR="000B356C" w:rsidRPr="00DB71A9" w:rsidRDefault="000B356C" w:rsidP="000B356C">
      <w:pPr>
        <w:ind w:firstLineChars="200" w:firstLine="480"/>
        <w:rPr>
          <w:rFonts w:ascii="仿宋_GB2312" w:eastAsia="仿宋_GB2312" w:hAnsi="仿宋_GB2312" w:cs="仿宋_GB2312"/>
          <w:sz w:val="24"/>
          <w:szCs w:val="24"/>
        </w:rPr>
      </w:pPr>
      <w:r w:rsidRPr="00DB71A9">
        <w:rPr>
          <w:rFonts w:ascii="仿宋_GB2312" w:eastAsia="仿宋_GB2312" w:hAnsi="仿宋_GB2312" w:cs="仿宋_GB2312" w:hint="eastAsia"/>
          <w:sz w:val="24"/>
          <w:szCs w:val="24"/>
        </w:rPr>
        <w:t>①开标一览表（报价表）；</w:t>
      </w:r>
    </w:p>
    <w:p w:rsidR="000B356C" w:rsidRPr="00DB71A9" w:rsidRDefault="000B356C" w:rsidP="000B356C">
      <w:pPr>
        <w:ind w:firstLineChars="200" w:firstLine="480"/>
        <w:rPr>
          <w:rFonts w:ascii="仿宋_GB2312" w:eastAsia="仿宋_GB2312" w:hAnsi="仿宋_GB2312" w:cs="仿宋_GB2312"/>
          <w:sz w:val="20"/>
          <w:szCs w:val="20"/>
        </w:rPr>
      </w:pPr>
      <w:r w:rsidRPr="00DB71A9">
        <w:rPr>
          <w:rFonts w:ascii="仿宋_GB2312" w:eastAsia="仿宋_GB2312" w:hAnsi="仿宋_GB2312" w:cs="仿宋_GB2312" w:hint="eastAsia"/>
          <w:sz w:val="24"/>
          <w:szCs w:val="24"/>
        </w:rPr>
        <w:t>②投标人</w:t>
      </w:r>
      <w:r w:rsidR="004B7F79">
        <w:rPr>
          <w:rFonts w:ascii="仿宋_GB2312" w:eastAsia="仿宋_GB2312" w:hAnsi="仿宋_GB2312" w:cs="仿宋_GB2312" w:hint="eastAsia"/>
          <w:sz w:val="24"/>
          <w:szCs w:val="24"/>
        </w:rPr>
        <w:t>的</w:t>
      </w:r>
      <w:r w:rsidRPr="00DB71A9">
        <w:rPr>
          <w:rFonts w:ascii="仿宋_GB2312" w:eastAsia="仿宋_GB2312" w:hAnsi="仿宋_GB2312" w:cs="仿宋_GB2312" w:hint="eastAsia"/>
          <w:sz w:val="24"/>
          <w:szCs w:val="24"/>
        </w:rPr>
        <w:t>营业执照复印件，原件备查；</w:t>
      </w:r>
    </w:p>
    <w:p w:rsidR="00E827FF" w:rsidRDefault="000B356C" w:rsidP="000B356C">
      <w:pPr>
        <w:ind w:firstLineChars="200" w:firstLine="480"/>
        <w:rPr>
          <w:rFonts w:ascii="仿宋_GB2312" w:eastAsia="仿宋_GB2312" w:hAnsi="仿宋_GB2312" w:cs="仿宋_GB2312"/>
          <w:sz w:val="24"/>
          <w:szCs w:val="24"/>
        </w:rPr>
      </w:pPr>
      <w:r w:rsidRPr="00DB71A9">
        <w:rPr>
          <w:rFonts w:ascii="仿宋_GB2312" w:eastAsia="仿宋_GB2312" w:hAnsi="仿宋_GB2312" w:cs="仿宋_GB2312" w:hint="eastAsia"/>
          <w:sz w:val="24"/>
          <w:szCs w:val="24"/>
        </w:rPr>
        <w:t>③</w:t>
      </w:r>
      <w:r w:rsidR="00E827FF" w:rsidRPr="00DB71A9">
        <w:rPr>
          <w:rFonts w:ascii="仿宋_GB2312" w:eastAsia="仿宋_GB2312" w:hAnsi="仿宋_GB2312" w:cs="仿宋_GB2312" w:hint="eastAsia"/>
          <w:sz w:val="24"/>
          <w:szCs w:val="24"/>
        </w:rPr>
        <w:t>投标人</w:t>
      </w:r>
      <w:r w:rsidR="00E827FF">
        <w:rPr>
          <w:rFonts w:ascii="仿宋_GB2312" w:eastAsia="仿宋_GB2312" w:hAnsi="仿宋_GB2312" w:cs="仿宋_GB2312" w:hint="eastAsia"/>
          <w:sz w:val="24"/>
          <w:szCs w:val="24"/>
        </w:rPr>
        <w:t>的</w:t>
      </w:r>
      <w:r w:rsidR="00E827FF" w:rsidRPr="00E827FF">
        <w:rPr>
          <w:rFonts w:ascii="仿宋_GB2312" w:eastAsia="仿宋_GB2312" w:hAnsi="仿宋_GB2312" w:cs="仿宋_GB2312" w:hint="eastAsia"/>
          <w:sz w:val="24"/>
          <w:szCs w:val="24"/>
        </w:rPr>
        <w:t>保安服务许可证</w:t>
      </w:r>
      <w:r w:rsidR="00E827FF" w:rsidRPr="00DB71A9">
        <w:rPr>
          <w:rFonts w:ascii="仿宋_GB2312" w:eastAsia="仿宋_GB2312" w:hAnsi="仿宋_GB2312" w:cs="仿宋_GB2312" w:hint="eastAsia"/>
          <w:sz w:val="24"/>
          <w:szCs w:val="24"/>
        </w:rPr>
        <w:t>复印件，原件备查；</w:t>
      </w:r>
    </w:p>
    <w:p w:rsidR="00E827FF" w:rsidRPr="00604F4B" w:rsidRDefault="00604F4B" w:rsidP="000B356C">
      <w:pPr>
        <w:ind w:firstLineChars="200" w:firstLine="480"/>
        <w:rPr>
          <w:rFonts w:ascii="仿宋_GB2312" w:eastAsia="仿宋_GB2312" w:hAnsi="仿宋_GB2312" w:cs="仿宋_GB2312"/>
          <w:sz w:val="24"/>
          <w:szCs w:val="24"/>
        </w:rPr>
      </w:pPr>
      <w:r w:rsidRPr="00DB71A9">
        <w:rPr>
          <w:rFonts w:ascii="仿宋_GB2312" w:eastAsia="仿宋_GB2312" w:hAnsi="仿宋_GB2312" w:cs="仿宋_GB2312" w:hint="eastAsia"/>
          <w:sz w:val="24"/>
          <w:szCs w:val="24"/>
        </w:rPr>
        <w:t>④</w:t>
      </w:r>
      <w:r>
        <w:rPr>
          <w:rFonts w:ascii="仿宋_GB2312" w:eastAsia="仿宋_GB2312" w:hAnsi="仿宋_GB2312" w:cs="仿宋_GB2312" w:hint="eastAsia"/>
          <w:sz w:val="24"/>
          <w:szCs w:val="24"/>
        </w:rPr>
        <w:t>投入本项目的安保人员（2人）的安保证</w:t>
      </w:r>
      <w:r w:rsidRPr="00DB71A9">
        <w:rPr>
          <w:rFonts w:ascii="仿宋_GB2312" w:eastAsia="仿宋_GB2312" w:hAnsi="仿宋_GB2312" w:cs="仿宋_GB2312" w:hint="eastAsia"/>
          <w:sz w:val="24"/>
          <w:szCs w:val="24"/>
        </w:rPr>
        <w:t>复印件，原件备查；</w:t>
      </w:r>
    </w:p>
    <w:p w:rsidR="00E3599A" w:rsidRPr="00DB71A9" w:rsidRDefault="00E3599A" w:rsidP="003657D2">
      <w:pPr>
        <w:ind w:firstLineChars="200" w:firstLine="460"/>
        <w:rPr>
          <w:rFonts w:ascii="仿宋_GB2312" w:eastAsia="仿宋_GB2312" w:hAnsi="仿宋_GB2312" w:cs="仿宋_GB2312"/>
          <w:sz w:val="20"/>
          <w:szCs w:val="20"/>
        </w:rPr>
      </w:pPr>
      <w:r>
        <w:rPr>
          <w:rFonts w:ascii="仿宋_GB2312" w:eastAsia="仿宋_GB2312" w:hAnsi="仿宋_GB2312" w:cs="仿宋_GB2312" w:hint="eastAsia"/>
          <w:sz w:val="23"/>
          <w:szCs w:val="23"/>
        </w:rPr>
        <w:t>⑤</w:t>
      </w:r>
      <w:r w:rsidRPr="00DB71A9">
        <w:rPr>
          <w:rFonts w:ascii="仿宋_GB2312" w:eastAsia="仿宋_GB2312" w:hAnsi="仿宋_GB2312" w:cs="仿宋_GB2312" w:hint="eastAsia"/>
          <w:sz w:val="24"/>
          <w:szCs w:val="24"/>
        </w:rPr>
        <w:t>投标人法定代表人身份证明和投标文件签署授权委托书（正本中提供原件，副本中可放复印件）（另附法定代表人和授权委托人的身份证正反面复印件）</w:t>
      </w:r>
      <w:r w:rsidR="003657D2">
        <w:rPr>
          <w:rFonts w:ascii="仿宋_GB2312" w:eastAsia="仿宋_GB2312" w:hAnsi="仿宋_GB2312" w:cs="仿宋_GB2312" w:hint="eastAsia"/>
          <w:sz w:val="24"/>
          <w:szCs w:val="24"/>
        </w:rPr>
        <w:t>、</w:t>
      </w:r>
      <w:r w:rsidR="003657D2" w:rsidRPr="003657D2">
        <w:rPr>
          <w:rFonts w:ascii="仿宋_GB2312" w:eastAsia="仿宋_GB2312" w:hAnsi="仿宋_GB2312" w:cs="仿宋_GB2312" w:hint="eastAsia"/>
          <w:sz w:val="24"/>
          <w:szCs w:val="24"/>
        </w:rPr>
        <w:t>授权委托人</w:t>
      </w:r>
      <w:r w:rsidR="003657D2">
        <w:rPr>
          <w:rFonts w:ascii="仿宋_GB2312" w:eastAsia="仿宋_GB2312" w:hAnsi="仿宋_GB2312" w:cs="仿宋_GB2312" w:hint="eastAsia"/>
          <w:sz w:val="24"/>
          <w:szCs w:val="24"/>
        </w:rPr>
        <w:t>在投标单位</w:t>
      </w:r>
      <w:r w:rsidR="009E57E1">
        <w:rPr>
          <w:rFonts w:ascii="仿宋_GB2312" w:eastAsia="仿宋_GB2312" w:hAnsi="仿宋_GB2312" w:cs="仿宋_GB2312" w:hint="eastAsia"/>
          <w:sz w:val="24"/>
          <w:szCs w:val="24"/>
        </w:rPr>
        <w:t>交纳</w:t>
      </w:r>
      <w:r w:rsidR="003657D2">
        <w:rPr>
          <w:rFonts w:ascii="仿宋_GB2312" w:eastAsia="仿宋_GB2312" w:hAnsi="仿宋_GB2312" w:cs="仿宋_GB2312" w:hint="eastAsia"/>
          <w:sz w:val="24"/>
          <w:szCs w:val="24"/>
        </w:rPr>
        <w:t>的</w:t>
      </w:r>
      <w:r w:rsidR="003657D2" w:rsidRPr="003657D2">
        <w:rPr>
          <w:rFonts w:ascii="仿宋_GB2312" w:eastAsia="仿宋_GB2312" w:hAnsi="仿宋_GB2312" w:cs="仿宋_GB2312" w:hint="eastAsia"/>
          <w:sz w:val="24"/>
          <w:szCs w:val="24"/>
        </w:rPr>
        <w:t>社会养老保险缴费证明复印件，原件备查</w:t>
      </w:r>
      <w:r w:rsidR="0082483C" w:rsidRPr="003657D2">
        <w:rPr>
          <w:rFonts w:ascii="仿宋_GB2312" w:eastAsia="仿宋_GB2312" w:hAnsi="仿宋_GB2312" w:cs="仿宋_GB2312" w:hint="eastAsia"/>
          <w:sz w:val="24"/>
          <w:szCs w:val="24"/>
        </w:rPr>
        <w:t>；</w:t>
      </w:r>
      <w:r w:rsidR="0082483C" w:rsidRPr="00DB71A9">
        <w:rPr>
          <w:rFonts w:ascii="仿宋_GB2312" w:eastAsia="仿宋_GB2312" w:hAnsi="仿宋_GB2312" w:cs="仿宋_GB2312"/>
          <w:sz w:val="20"/>
          <w:szCs w:val="20"/>
        </w:rPr>
        <w:t xml:space="preserve"> </w:t>
      </w:r>
    </w:p>
    <w:p w:rsidR="00E3599A" w:rsidRPr="00DB71A9" w:rsidRDefault="00E3599A" w:rsidP="00E3599A">
      <w:pPr>
        <w:ind w:firstLineChars="200" w:firstLine="480"/>
        <w:rPr>
          <w:rFonts w:ascii="仿宋_GB2312" w:eastAsia="仿宋_GB2312" w:hAnsi="仿宋_GB2312" w:cs="仿宋_GB2312"/>
          <w:sz w:val="20"/>
          <w:szCs w:val="20"/>
        </w:rPr>
      </w:pPr>
      <w:r>
        <w:rPr>
          <w:rFonts w:ascii="仿宋_GB2312" w:eastAsia="仿宋_GB2312" w:hAnsi="仿宋_GB2312" w:cs="仿宋_GB2312" w:hint="eastAsia"/>
          <w:sz w:val="24"/>
          <w:szCs w:val="24"/>
        </w:rPr>
        <w:t>⑥</w:t>
      </w:r>
      <w:r w:rsidRPr="00DB71A9">
        <w:rPr>
          <w:rFonts w:ascii="仿宋_GB2312" w:eastAsia="仿宋_GB2312" w:hAnsi="仿宋_GB2312" w:cs="仿宋_GB2312" w:hint="eastAsia"/>
          <w:sz w:val="24"/>
          <w:szCs w:val="24"/>
        </w:rPr>
        <w:t>拟投入本项目的</w:t>
      </w:r>
      <w:r>
        <w:rPr>
          <w:rFonts w:ascii="仿宋_GB2312" w:eastAsia="仿宋_GB2312" w:hAnsi="仿宋_GB2312" w:cs="仿宋_GB2312" w:hint="eastAsia"/>
          <w:sz w:val="24"/>
          <w:szCs w:val="24"/>
        </w:rPr>
        <w:t>服务人员（</w:t>
      </w:r>
      <w:r w:rsidR="00E34B6C">
        <w:rPr>
          <w:rFonts w:ascii="仿宋_GB2312" w:eastAsia="仿宋_GB2312" w:hAnsi="仿宋_GB2312" w:cs="仿宋_GB2312" w:hint="eastAsia"/>
          <w:sz w:val="24"/>
          <w:szCs w:val="24"/>
        </w:rPr>
        <w:t>安保</w:t>
      </w:r>
      <w:r w:rsidR="00B81679">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人</w:t>
      </w:r>
      <w:r w:rsidR="00E34B6C">
        <w:rPr>
          <w:rFonts w:ascii="仿宋_GB2312" w:eastAsia="仿宋_GB2312" w:hAnsi="仿宋_GB2312" w:cs="仿宋_GB2312" w:hint="eastAsia"/>
          <w:sz w:val="24"/>
          <w:szCs w:val="24"/>
        </w:rPr>
        <w:t>；保洁</w:t>
      </w:r>
      <w:r w:rsidR="00B81679">
        <w:rPr>
          <w:rFonts w:ascii="仿宋_GB2312" w:eastAsia="仿宋_GB2312" w:hAnsi="仿宋_GB2312" w:cs="仿宋_GB2312" w:hint="eastAsia"/>
          <w:sz w:val="24"/>
          <w:szCs w:val="24"/>
        </w:rPr>
        <w:t>1</w:t>
      </w:r>
      <w:r w:rsidR="00E34B6C">
        <w:rPr>
          <w:rFonts w:ascii="仿宋_GB2312" w:eastAsia="仿宋_GB2312" w:hAnsi="仿宋_GB2312" w:cs="仿宋_GB2312" w:hint="eastAsia"/>
          <w:sz w:val="24"/>
          <w:szCs w:val="24"/>
        </w:rPr>
        <w:t>人</w:t>
      </w:r>
      <w:r>
        <w:rPr>
          <w:rFonts w:ascii="仿宋_GB2312" w:eastAsia="仿宋_GB2312" w:hAnsi="仿宋_GB2312" w:cs="仿宋_GB2312" w:hint="eastAsia"/>
          <w:sz w:val="24"/>
          <w:szCs w:val="24"/>
        </w:rPr>
        <w:t>）</w:t>
      </w:r>
      <w:r w:rsidRPr="00DB71A9">
        <w:rPr>
          <w:rFonts w:ascii="仿宋_GB2312" w:eastAsia="仿宋_GB2312" w:hAnsi="仿宋_GB2312" w:cs="仿宋_GB2312" w:hint="eastAsia"/>
          <w:sz w:val="24"/>
          <w:szCs w:val="24"/>
        </w:rPr>
        <w:t>一览表；</w:t>
      </w:r>
    </w:p>
    <w:p w:rsidR="00010FB8" w:rsidRDefault="00010FB8" w:rsidP="00010FB8">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⑦投标人具有</w:t>
      </w:r>
      <w:r w:rsidR="00DC05C8">
        <w:rPr>
          <w:rFonts w:ascii="仿宋_GB2312" w:eastAsia="仿宋_GB2312" w:hAnsi="仿宋_GB2312" w:cs="仿宋_GB2312" w:hint="eastAsia"/>
          <w:sz w:val="24"/>
          <w:szCs w:val="24"/>
        </w:rPr>
        <w:t>2017年以来</w:t>
      </w:r>
      <w:r>
        <w:rPr>
          <w:rFonts w:ascii="仿宋_GB2312" w:eastAsia="仿宋_GB2312" w:hAnsi="仿宋_GB2312" w:cs="仿宋_GB2312" w:hint="eastAsia"/>
          <w:sz w:val="24"/>
          <w:szCs w:val="24"/>
        </w:rPr>
        <w:t>目前在管的公共服务性办公楼或行政楼</w:t>
      </w:r>
      <w:r w:rsidR="008B70F2">
        <w:rPr>
          <w:rFonts w:ascii="仿宋_GB2312" w:eastAsia="仿宋_GB2312" w:hAnsi="仿宋_GB2312" w:cs="仿宋_GB2312" w:hint="eastAsia"/>
          <w:sz w:val="24"/>
          <w:szCs w:val="24"/>
        </w:rPr>
        <w:t>安保</w:t>
      </w:r>
      <w:r>
        <w:rPr>
          <w:rFonts w:ascii="仿宋_GB2312" w:eastAsia="仿宋_GB2312" w:hAnsi="仿宋_GB2312" w:cs="仿宋_GB2312" w:hint="eastAsia"/>
          <w:sz w:val="24"/>
          <w:szCs w:val="24"/>
        </w:rPr>
        <w:t>业绩，须同时提供中标通知书（或合同）复印件，原件备查。（</w:t>
      </w:r>
      <w:r w:rsidRPr="00B468C5">
        <w:rPr>
          <w:rFonts w:ascii="仿宋_GB2312" w:eastAsia="仿宋_GB2312" w:hAnsi="仿宋_GB2312" w:cs="仿宋_GB2312" w:hint="eastAsia"/>
          <w:sz w:val="24"/>
          <w:szCs w:val="24"/>
        </w:rPr>
        <w:t>注：公共服务性办公楼或行政楼</w:t>
      </w:r>
      <w:r>
        <w:rPr>
          <w:rFonts w:ascii="仿宋_GB2312" w:eastAsia="仿宋_GB2312" w:hAnsi="仿宋_GB2312" w:cs="仿宋_GB2312" w:hint="eastAsia"/>
          <w:sz w:val="24"/>
          <w:szCs w:val="24"/>
        </w:rPr>
        <w:t>是指：图书馆、展览馆、政府、</w:t>
      </w:r>
      <w:r w:rsidRPr="00B468C5">
        <w:rPr>
          <w:rFonts w:ascii="仿宋_GB2312" w:eastAsia="仿宋_GB2312" w:hAnsi="仿宋_GB2312" w:cs="仿宋_GB2312" w:hint="eastAsia"/>
          <w:sz w:val="24"/>
          <w:szCs w:val="24"/>
        </w:rPr>
        <w:t>医院、学校等</w:t>
      </w:r>
      <w:r>
        <w:rPr>
          <w:rFonts w:ascii="仿宋_GB2312" w:eastAsia="仿宋_GB2312" w:hAnsi="仿宋_GB2312" w:cs="仿宋_GB2312" w:hint="eastAsia"/>
          <w:sz w:val="24"/>
          <w:szCs w:val="24"/>
        </w:rPr>
        <w:t>事业单位</w:t>
      </w:r>
      <w:r w:rsidRPr="00B468C5">
        <w:rPr>
          <w:rFonts w:ascii="仿宋_GB2312" w:eastAsia="仿宋_GB2312" w:hAnsi="仿宋_GB2312" w:cs="仿宋_GB2312" w:hint="eastAsia"/>
          <w:sz w:val="24"/>
          <w:szCs w:val="24"/>
        </w:rPr>
        <w:t>办公楼</w:t>
      </w:r>
      <w:r>
        <w:rPr>
          <w:rFonts w:ascii="仿宋_GB2312" w:eastAsia="仿宋_GB2312" w:hAnsi="仿宋_GB2312" w:cs="仿宋_GB2312" w:hint="eastAsia"/>
          <w:sz w:val="24"/>
          <w:szCs w:val="24"/>
        </w:rPr>
        <w:t>，</w:t>
      </w:r>
      <w:r w:rsidRPr="00B468C5">
        <w:rPr>
          <w:rFonts w:ascii="仿宋_GB2312" w:eastAsia="仿宋_GB2312" w:hAnsi="仿宋_GB2312" w:cs="仿宋_GB2312" w:hint="eastAsia"/>
          <w:sz w:val="24"/>
          <w:szCs w:val="24"/>
        </w:rPr>
        <w:t>住宅小区、厂房等不包含在内。</w:t>
      </w:r>
      <w:r>
        <w:rPr>
          <w:rFonts w:ascii="仿宋_GB2312" w:eastAsia="仿宋_GB2312" w:hAnsi="仿宋_GB2312" w:cs="仿宋_GB2312" w:hint="eastAsia"/>
          <w:sz w:val="24"/>
          <w:szCs w:val="24"/>
        </w:rPr>
        <w:t>）</w:t>
      </w:r>
    </w:p>
    <w:p w:rsidR="00724FD4" w:rsidRDefault="00C378EF" w:rsidP="00724FD4">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⑧</w:t>
      </w:r>
      <w:r w:rsidR="00724FD4">
        <w:rPr>
          <w:rFonts w:ascii="仿宋_GB2312" w:eastAsia="仿宋_GB2312" w:hAnsi="仿宋_GB2312" w:cs="仿宋_GB2312" w:hint="eastAsia"/>
          <w:sz w:val="24"/>
          <w:szCs w:val="24"/>
        </w:rPr>
        <w:t>投标函；</w:t>
      </w:r>
    </w:p>
    <w:p w:rsidR="00724FD4" w:rsidRDefault="00C378EF" w:rsidP="00724FD4">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color w:val="0070C0"/>
          <w:sz w:val="24"/>
          <w:szCs w:val="24"/>
        </w:rPr>
        <w:t>⑨</w:t>
      </w:r>
      <w:r w:rsidR="00724FD4">
        <w:rPr>
          <w:rFonts w:ascii="仿宋_GB2312" w:eastAsia="仿宋_GB2312" w:hAnsi="仿宋_GB2312" w:cs="仿宋_GB2312" w:hint="eastAsia"/>
          <w:color w:val="0070C0"/>
          <w:sz w:val="24"/>
          <w:szCs w:val="24"/>
        </w:rPr>
        <w:t>投标人认为需要提供的其他材料。</w:t>
      </w:r>
    </w:p>
    <w:p w:rsidR="000B356C" w:rsidRDefault="000B356C" w:rsidP="000B356C">
      <w:pPr>
        <w:ind w:firstLineChars="20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2.投标报价</w:t>
      </w:r>
    </w:p>
    <w:p w:rsidR="000B356C" w:rsidRDefault="0020458B" w:rsidP="000B356C">
      <w:pPr>
        <w:ind w:firstLineChars="200" w:firstLine="48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投标报价应包括（但不限于）</w:t>
      </w:r>
      <w:r w:rsidR="000B356C">
        <w:rPr>
          <w:rFonts w:ascii="仿宋_GB2312" w:eastAsia="仿宋_GB2312" w:hAnsi="仿宋_GB2312" w:cs="仿宋_GB2312" w:hint="eastAsia"/>
          <w:sz w:val="24"/>
          <w:szCs w:val="24"/>
        </w:rPr>
        <w:t>采购文件所确定招标内容的</w:t>
      </w:r>
      <w:r w:rsidR="00005E81">
        <w:rPr>
          <w:rFonts w:ascii="仿宋_GB2312" w:eastAsia="仿宋_GB2312" w:hAnsi="仿宋_GB2312" w:cs="仿宋_GB2312" w:hint="eastAsia"/>
          <w:sz w:val="24"/>
          <w:szCs w:val="24"/>
        </w:rPr>
        <w:t>安保</w:t>
      </w:r>
      <w:r w:rsidR="000B356C">
        <w:rPr>
          <w:rFonts w:ascii="仿宋_GB2312" w:eastAsia="仿宋_GB2312" w:hAnsi="仿宋_GB2312" w:cs="仿宋_GB2312" w:hint="eastAsia"/>
          <w:sz w:val="24"/>
          <w:szCs w:val="24"/>
        </w:rPr>
        <w:t>管理</w:t>
      </w:r>
      <w:r w:rsidR="00005E81">
        <w:rPr>
          <w:rFonts w:ascii="仿宋_GB2312" w:eastAsia="仿宋_GB2312" w:hAnsi="仿宋_GB2312" w:cs="仿宋_GB2312" w:hint="eastAsia"/>
          <w:sz w:val="24"/>
          <w:szCs w:val="24"/>
        </w:rPr>
        <w:t>及保洁</w:t>
      </w:r>
      <w:r w:rsidR="000B356C">
        <w:rPr>
          <w:rFonts w:ascii="仿宋_GB2312" w:eastAsia="仿宋_GB2312" w:hAnsi="仿宋_GB2312" w:cs="仿宋_GB2312" w:hint="eastAsia"/>
          <w:sz w:val="24"/>
          <w:szCs w:val="24"/>
        </w:rPr>
        <w:t>工作中所必须的直接、间接成本、</w:t>
      </w:r>
      <w:r w:rsidR="00302935">
        <w:rPr>
          <w:rFonts w:ascii="仿宋_GB2312" w:eastAsia="仿宋_GB2312" w:hint="eastAsia"/>
          <w:sz w:val="24"/>
        </w:rPr>
        <w:t>人员酬金、工器具材料费、耗材、</w:t>
      </w:r>
      <w:r w:rsidR="00302935">
        <w:rPr>
          <w:rFonts w:ascii="仿宋_GB2312" w:eastAsia="仿宋_GB2312" w:hAnsi="仿宋_GB2312" w:cs="仿宋_GB2312" w:hint="eastAsia"/>
          <w:sz w:val="24"/>
          <w:szCs w:val="24"/>
        </w:rPr>
        <w:t>管理费、风险、规费、</w:t>
      </w:r>
      <w:r w:rsidR="000B356C">
        <w:rPr>
          <w:rFonts w:ascii="仿宋_GB2312" w:eastAsia="仿宋_GB2312" w:hAnsi="仿宋_GB2312" w:cs="仿宋_GB2312" w:hint="eastAsia"/>
          <w:sz w:val="24"/>
          <w:szCs w:val="24"/>
        </w:rPr>
        <w:t>保险、</w:t>
      </w:r>
      <w:r w:rsidR="00D9361A">
        <w:rPr>
          <w:rFonts w:ascii="仿宋_GB2312" w:eastAsia="仿宋_GB2312" w:hAnsi="仿宋_GB2312" w:cs="仿宋_GB2312" w:hint="eastAsia"/>
          <w:sz w:val="24"/>
          <w:szCs w:val="24"/>
        </w:rPr>
        <w:t>劳保、</w:t>
      </w:r>
      <w:r w:rsidR="000B356C">
        <w:rPr>
          <w:rFonts w:ascii="仿宋_GB2312" w:eastAsia="仿宋_GB2312" w:hAnsi="仿宋_GB2312" w:cs="仿宋_GB2312" w:hint="eastAsia"/>
          <w:sz w:val="24"/>
          <w:szCs w:val="24"/>
        </w:rPr>
        <w:t>税金、合理利润、</w:t>
      </w:r>
      <w:r w:rsidR="000B356C" w:rsidRPr="00396B5F">
        <w:rPr>
          <w:rFonts w:ascii="仿宋_GB2312" w:eastAsia="仿宋_GB2312" w:hAnsi="仿宋_GB2312" w:cs="仿宋_GB2312" w:hint="eastAsia"/>
          <w:sz w:val="24"/>
          <w:szCs w:val="24"/>
        </w:rPr>
        <w:t>招标代理费</w:t>
      </w:r>
      <w:r w:rsidR="0095445A">
        <w:rPr>
          <w:rFonts w:ascii="仿宋_GB2312" w:eastAsia="仿宋_GB2312" w:hAnsi="仿宋_GB2312" w:cs="仿宋_GB2312" w:hint="eastAsia"/>
          <w:sz w:val="24"/>
          <w:szCs w:val="24"/>
        </w:rPr>
        <w:t>叁</w:t>
      </w:r>
      <w:r w:rsidR="000B356C" w:rsidRPr="00396B5F">
        <w:rPr>
          <w:rFonts w:ascii="仿宋_GB2312" w:eastAsia="仿宋_GB2312" w:hAnsi="仿宋_GB2312" w:cs="仿宋_GB2312" w:hint="eastAsia"/>
          <w:sz w:val="24"/>
          <w:szCs w:val="24"/>
        </w:rPr>
        <w:t>仟元</w:t>
      </w:r>
      <w:r w:rsidR="000B356C">
        <w:rPr>
          <w:rFonts w:ascii="仿宋_GB2312" w:eastAsia="仿宋_GB2312" w:hAnsi="仿宋_GB2312" w:cs="仿宋_GB2312" w:hint="eastAsia"/>
          <w:sz w:val="24"/>
          <w:szCs w:val="24"/>
        </w:rPr>
        <w:t>整等有可能发生的全部费用，服务期间</w:t>
      </w:r>
      <w:r w:rsidR="00302935">
        <w:rPr>
          <w:rFonts w:ascii="仿宋_GB2312" w:eastAsia="仿宋_GB2312" w:hAnsi="仿宋_GB2312" w:cs="仿宋_GB2312" w:hint="eastAsia"/>
          <w:sz w:val="24"/>
          <w:szCs w:val="24"/>
        </w:rPr>
        <w:t>人员单价固定不变，</w:t>
      </w:r>
      <w:r w:rsidR="000B356C">
        <w:rPr>
          <w:rFonts w:ascii="仿宋_GB2312" w:eastAsia="仿宋_GB2312" w:hAnsi="仿宋_GB2312" w:cs="仿宋_GB2312" w:hint="eastAsia"/>
          <w:sz w:val="24"/>
          <w:szCs w:val="24"/>
        </w:rPr>
        <w:t>采购人不因任何事宜变动另行增加费用。</w:t>
      </w:r>
    </w:p>
    <w:p w:rsidR="000B356C" w:rsidRDefault="000B356C" w:rsidP="000B356C">
      <w:pPr>
        <w:ind w:firstLineChars="200" w:firstLine="482"/>
        <w:rPr>
          <w:rFonts w:ascii="仿宋_GB2312" w:eastAsia="仿宋_GB2312" w:hAnsi="仿宋_GB2312" w:cs="仿宋_GB2312"/>
          <w:sz w:val="24"/>
          <w:szCs w:val="24"/>
        </w:rPr>
      </w:pPr>
      <w:r>
        <w:rPr>
          <w:rFonts w:ascii="仿宋_GB2312" w:eastAsia="仿宋_GB2312" w:hAnsi="仿宋_GB2312" w:cs="仿宋_GB2312" w:hint="eastAsia"/>
          <w:b/>
          <w:bCs/>
          <w:sz w:val="24"/>
          <w:szCs w:val="24"/>
        </w:rPr>
        <w:t>3.投标担保</w:t>
      </w:r>
    </w:p>
    <w:p w:rsidR="00523463" w:rsidRDefault="00523463" w:rsidP="00523463">
      <w:pPr>
        <w:ind w:firstLine="465"/>
        <w:rPr>
          <w:rFonts w:ascii="仿宋_GB2312" w:eastAsia="仿宋_GB2312"/>
          <w:bCs/>
          <w:sz w:val="24"/>
        </w:rPr>
      </w:pPr>
      <w:r>
        <w:rPr>
          <w:rFonts w:ascii="仿宋_GB2312" w:eastAsia="仿宋_GB2312" w:hint="eastAsia"/>
          <w:bCs/>
          <w:sz w:val="24"/>
        </w:rPr>
        <w:t>投标供应商应在提交投标文件的同时交纳投标保证金</w:t>
      </w:r>
      <w:r>
        <w:rPr>
          <w:rFonts w:ascii="仿宋_GB2312" w:eastAsia="仿宋_GB2312" w:hint="eastAsia"/>
          <w:bCs/>
          <w:color w:val="0000FF"/>
          <w:sz w:val="24"/>
          <w:u w:val="single"/>
        </w:rPr>
        <w:t xml:space="preserve"> </w:t>
      </w:r>
      <w:r w:rsidR="00C55B55">
        <w:rPr>
          <w:rFonts w:ascii="仿宋_GB2312" w:eastAsia="仿宋_GB2312" w:hint="eastAsia"/>
          <w:bCs/>
          <w:color w:val="0000FF"/>
          <w:sz w:val="24"/>
          <w:u w:val="single"/>
        </w:rPr>
        <w:t>3</w:t>
      </w:r>
      <w:r>
        <w:rPr>
          <w:rFonts w:ascii="仿宋_GB2312" w:eastAsia="仿宋_GB2312" w:hint="eastAsia"/>
          <w:bCs/>
          <w:color w:val="0000FF"/>
          <w:sz w:val="24"/>
          <w:u w:val="single"/>
        </w:rPr>
        <w:t xml:space="preserve">000 </w:t>
      </w:r>
      <w:r>
        <w:rPr>
          <w:rFonts w:ascii="仿宋_GB2312" w:eastAsia="仿宋_GB2312" w:hint="eastAsia"/>
          <w:bCs/>
          <w:sz w:val="24"/>
        </w:rPr>
        <w:t>元（现金），并作为其投标文件的一部分现场提交，否则采购人将视为不响应采购文件而予以拒绝。中标供应商的投标保证金转为履约保证金的一部分，未中标供应商的投标保证金在评标结束后即可退还。</w:t>
      </w:r>
    </w:p>
    <w:p w:rsidR="000B356C" w:rsidRDefault="000B356C" w:rsidP="000B356C">
      <w:pPr>
        <w:ind w:firstLineChars="200" w:firstLine="482"/>
        <w:rPr>
          <w:rFonts w:ascii="仿宋_GB2312" w:eastAsia="仿宋_GB2312" w:hAnsi="仿宋_GB2312" w:cs="仿宋_GB2312"/>
          <w:sz w:val="24"/>
          <w:szCs w:val="24"/>
        </w:rPr>
      </w:pPr>
      <w:r>
        <w:rPr>
          <w:rFonts w:ascii="仿宋_GB2312" w:eastAsia="仿宋_GB2312" w:hAnsi="仿宋_GB2312" w:cs="仿宋_GB2312" w:hint="eastAsia"/>
          <w:b/>
          <w:bCs/>
          <w:sz w:val="24"/>
          <w:szCs w:val="24"/>
        </w:rPr>
        <w:t>4.投标文件签署</w:t>
      </w:r>
    </w:p>
    <w:p w:rsidR="000B356C" w:rsidRDefault="000B356C" w:rsidP="000B356C">
      <w:pPr>
        <w:ind w:firstLineChars="200" w:firstLine="48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投标文件正本和副本均需打印或使用不褪色的蓝、黑墨水笔书写，字迹应清晰易于辩认，并在投标文件封面的右上角清楚地注明“正本”或“副本”。正本和副本应保持一致，局部如有不一致，以正本为准。</w:t>
      </w:r>
    </w:p>
    <w:p w:rsidR="000B356C" w:rsidRDefault="004F2B20" w:rsidP="000B356C">
      <w:pPr>
        <w:ind w:firstLineChars="200" w:firstLine="48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开标一览表（报价表）、授权委托书和</w:t>
      </w:r>
      <w:r w:rsidR="000B356C">
        <w:rPr>
          <w:rFonts w:ascii="仿宋_GB2312" w:eastAsia="仿宋_GB2312" w:hAnsi="仿宋_GB2312" w:cs="仿宋_GB2312" w:hint="eastAsia"/>
          <w:sz w:val="24"/>
          <w:szCs w:val="24"/>
        </w:rPr>
        <w:t>投标函均应加盖投标单位公章和法定代表人印章。</w:t>
      </w:r>
    </w:p>
    <w:p w:rsidR="000B356C" w:rsidRDefault="000B356C" w:rsidP="000B356C">
      <w:pPr>
        <w:ind w:firstLineChars="200" w:firstLine="48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投标人营业执照复印件、法定代表人身份证明、社会养老保险证明复印件均需加盖投标人单位公章。</w:t>
      </w: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投标文件应无涂改或行间插字和增删。如有修改，修改处应加盖投标单位公章。</w:t>
      </w:r>
    </w:p>
    <w:p w:rsidR="000B356C" w:rsidRDefault="000B356C" w:rsidP="000B356C">
      <w:pPr>
        <w:spacing w:line="360" w:lineRule="auto"/>
        <w:rPr>
          <w:sz w:val="24"/>
          <w:szCs w:val="24"/>
        </w:rPr>
      </w:pPr>
    </w:p>
    <w:p w:rsidR="000B356C" w:rsidRDefault="000B356C" w:rsidP="000B356C">
      <w:pPr>
        <w:tabs>
          <w:tab w:val="left" w:pos="4840"/>
        </w:tabs>
        <w:jc w:val="center"/>
        <w:outlineLvl w:val="1"/>
        <w:rPr>
          <w:rFonts w:ascii="黑体" w:eastAsia="黑体" w:hAnsi="黑体" w:cs="黑体"/>
          <w:b/>
          <w:bCs/>
          <w:sz w:val="28"/>
          <w:szCs w:val="28"/>
        </w:rPr>
      </w:pPr>
      <w:r>
        <w:rPr>
          <w:rFonts w:ascii="黑体" w:eastAsia="黑体" w:hAnsi="黑体" w:cs="黑体" w:hint="eastAsia"/>
          <w:b/>
          <w:bCs/>
          <w:sz w:val="28"/>
          <w:szCs w:val="28"/>
        </w:rPr>
        <w:lastRenderedPageBreak/>
        <w:t>（四）投标文件的提交</w:t>
      </w:r>
    </w:p>
    <w:p w:rsidR="000B356C" w:rsidRDefault="000B356C" w:rsidP="000B356C">
      <w:pPr>
        <w:spacing w:line="360" w:lineRule="auto"/>
        <w:rPr>
          <w:sz w:val="24"/>
          <w:szCs w:val="24"/>
        </w:rPr>
      </w:pPr>
      <w:bookmarkStart w:id="8" w:name="_Toc11775"/>
    </w:p>
    <w:p w:rsidR="000B356C" w:rsidRDefault="000B356C" w:rsidP="000B356C">
      <w:pPr>
        <w:ind w:firstLine="465"/>
        <w:outlineLvl w:val="2"/>
        <w:rPr>
          <w:rFonts w:ascii="仿宋_GB2312" w:eastAsia="仿宋_GB2312"/>
          <w:b/>
          <w:sz w:val="24"/>
        </w:rPr>
      </w:pPr>
      <w:r>
        <w:rPr>
          <w:rFonts w:ascii="仿宋_GB2312" w:eastAsia="仿宋_GB2312" w:hint="eastAsia"/>
          <w:b/>
          <w:sz w:val="24"/>
        </w:rPr>
        <w:t>1.投标文件的装订、密封和标记</w:t>
      </w:r>
      <w:bookmarkEnd w:id="8"/>
    </w:p>
    <w:p w:rsidR="000B356C" w:rsidRDefault="000B356C" w:rsidP="000B356C">
      <w:pPr>
        <w:ind w:firstLine="465"/>
        <w:rPr>
          <w:rFonts w:ascii="仿宋_GB2312" w:eastAsia="仿宋_GB2312"/>
          <w:sz w:val="24"/>
        </w:rPr>
      </w:pPr>
      <w:r>
        <w:rPr>
          <w:rFonts w:ascii="仿宋_GB2312" w:eastAsia="仿宋_GB2312" w:hint="eastAsia"/>
          <w:sz w:val="24"/>
        </w:rPr>
        <w:t>（1）投标文件的装订</w:t>
      </w:r>
    </w:p>
    <w:p w:rsidR="000B356C" w:rsidRDefault="000B356C" w:rsidP="000B356C">
      <w:pPr>
        <w:ind w:firstLine="465"/>
        <w:rPr>
          <w:rFonts w:ascii="仿宋_GB2312" w:eastAsia="仿宋_GB2312"/>
          <w:sz w:val="24"/>
        </w:rPr>
      </w:pPr>
      <w:r>
        <w:rPr>
          <w:rFonts w:ascii="仿宋_GB2312" w:eastAsia="仿宋_GB2312" w:hint="eastAsia"/>
          <w:sz w:val="24"/>
        </w:rPr>
        <w:t>投标文件按（三）部分的内容和顺序编制并装订成册，须提供正本一份，副本</w:t>
      </w:r>
      <w:r w:rsidR="00C25EFD">
        <w:rPr>
          <w:rFonts w:ascii="仿宋_GB2312" w:eastAsia="仿宋_GB2312" w:hint="eastAsia"/>
          <w:color w:val="0070C0"/>
          <w:sz w:val="24"/>
          <w:u w:val="single"/>
        </w:rPr>
        <w:t>二</w:t>
      </w:r>
      <w:r>
        <w:rPr>
          <w:rFonts w:ascii="仿宋_GB2312" w:eastAsia="仿宋_GB2312" w:hint="eastAsia"/>
          <w:color w:val="0070C0"/>
          <w:sz w:val="24"/>
        </w:rPr>
        <w:t>份</w:t>
      </w:r>
      <w:r>
        <w:rPr>
          <w:rFonts w:ascii="仿宋_GB2312" w:eastAsia="仿宋_GB2312" w:hint="eastAsia"/>
          <w:sz w:val="24"/>
        </w:rPr>
        <w:t>，在投标文件封面的右上角标明“正本”和“副本”字样。</w:t>
      </w:r>
    </w:p>
    <w:p w:rsidR="000B356C" w:rsidRDefault="000B356C" w:rsidP="000B356C">
      <w:pPr>
        <w:ind w:firstLine="465"/>
        <w:rPr>
          <w:rFonts w:ascii="仿宋_GB2312" w:eastAsia="仿宋_GB2312"/>
          <w:sz w:val="24"/>
        </w:rPr>
      </w:pPr>
      <w:r>
        <w:rPr>
          <w:rFonts w:ascii="仿宋_GB2312" w:eastAsia="仿宋_GB2312" w:hint="eastAsia"/>
          <w:sz w:val="24"/>
        </w:rPr>
        <w:t>（2）投标文件的密封与标记</w:t>
      </w:r>
    </w:p>
    <w:p w:rsidR="000B356C" w:rsidRDefault="000B356C" w:rsidP="000B356C">
      <w:pPr>
        <w:ind w:firstLine="465"/>
        <w:rPr>
          <w:rFonts w:ascii="仿宋_GB2312" w:eastAsia="仿宋_GB2312"/>
          <w:bCs/>
          <w:sz w:val="24"/>
        </w:rPr>
      </w:pPr>
      <w:r>
        <w:rPr>
          <w:rFonts w:ascii="仿宋_GB2312" w:eastAsia="仿宋_GB2312" w:hint="eastAsia"/>
          <w:sz w:val="24"/>
        </w:rPr>
        <w:t>将投标文件进行密封，并在密封袋上注明项目名称、投标人名称、投标时间，须</w:t>
      </w:r>
      <w:r>
        <w:rPr>
          <w:rFonts w:ascii="仿宋_GB2312" w:eastAsia="仿宋_GB2312" w:hint="eastAsia"/>
          <w:bCs/>
          <w:sz w:val="24"/>
        </w:rPr>
        <w:t>在封口处加盖单位公章。</w:t>
      </w:r>
    </w:p>
    <w:p w:rsidR="000B356C" w:rsidRDefault="000B356C" w:rsidP="000B356C">
      <w:pPr>
        <w:ind w:firstLine="465"/>
        <w:rPr>
          <w:rFonts w:ascii="仿宋_GB2312" w:eastAsia="仿宋_GB2312"/>
          <w:b/>
          <w:sz w:val="24"/>
        </w:rPr>
      </w:pPr>
      <w:bookmarkStart w:id="9" w:name="_Toc20435"/>
      <w:r>
        <w:rPr>
          <w:rFonts w:ascii="仿宋_GB2312" w:eastAsia="仿宋_GB2312" w:hint="eastAsia"/>
          <w:b/>
          <w:sz w:val="24"/>
        </w:rPr>
        <w:t>2.投标文件的提交的截止时间、开标时间及提交地点</w:t>
      </w:r>
      <w:bookmarkEnd w:id="9"/>
    </w:p>
    <w:p w:rsidR="000B356C" w:rsidRPr="00B00E23" w:rsidRDefault="000B356C" w:rsidP="000B356C">
      <w:pPr>
        <w:ind w:firstLineChars="200" w:firstLine="480"/>
        <w:rPr>
          <w:rFonts w:ascii="仿宋_GB2312" w:eastAsia="仿宋_GB2312"/>
          <w:sz w:val="24"/>
        </w:rPr>
      </w:pPr>
      <w:r>
        <w:rPr>
          <w:rFonts w:ascii="仿宋_GB2312" w:eastAsia="仿宋_GB2312" w:hint="eastAsia"/>
          <w:sz w:val="24"/>
        </w:rPr>
        <w:t>（1）投标截止时间：</w:t>
      </w:r>
      <w:r w:rsidR="00D54E4B">
        <w:rPr>
          <w:rFonts w:ascii="仿宋_GB2312" w:eastAsia="仿宋_GB2312"/>
          <w:color w:val="0070C0"/>
          <w:sz w:val="24"/>
          <w:szCs w:val="24"/>
          <w:u w:val="single"/>
        </w:rPr>
        <w:fldChar w:fldCharType="begin"/>
      </w:r>
      <w:r w:rsidR="00D54E4B">
        <w:rPr>
          <w:rFonts w:ascii="仿宋_GB2312" w:eastAsia="仿宋_GB2312"/>
          <w:sz w:val="24"/>
        </w:rPr>
        <w:instrText xml:space="preserve"> </w:instrText>
      </w:r>
      <w:r w:rsidR="00D54E4B">
        <w:rPr>
          <w:rFonts w:ascii="仿宋_GB2312" w:eastAsia="仿宋_GB2312" w:hint="eastAsia"/>
          <w:sz w:val="24"/>
        </w:rPr>
        <w:instrText>REF page1 \h</w:instrText>
      </w:r>
      <w:r w:rsidR="00D54E4B">
        <w:rPr>
          <w:rFonts w:ascii="仿宋_GB2312" w:eastAsia="仿宋_GB2312"/>
          <w:sz w:val="24"/>
        </w:rPr>
        <w:instrText xml:space="preserve"> </w:instrText>
      </w:r>
      <w:r w:rsidR="00D54E4B">
        <w:rPr>
          <w:rFonts w:ascii="仿宋_GB2312" w:eastAsia="仿宋_GB2312"/>
          <w:color w:val="0070C0"/>
          <w:sz w:val="24"/>
          <w:szCs w:val="24"/>
          <w:u w:val="single"/>
        </w:rPr>
      </w:r>
      <w:r w:rsidR="00D54E4B">
        <w:rPr>
          <w:rFonts w:ascii="仿宋_GB2312" w:eastAsia="仿宋_GB2312"/>
          <w:color w:val="0070C0"/>
          <w:sz w:val="24"/>
          <w:szCs w:val="24"/>
          <w:u w:val="single"/>
        </w:rPr>
        <w:fldChar w:fldCharType="end"/>
      </w:r>
      <w:r w:rsidR="00D54E4B">
        <w:rPr>
          <w:rFonts w:ascii="仿宋_GB2312" w:eastAsia="仿宋_GB2312"/>
          <w:color w:val="0070C0"/>
          <w:sz w:val="24"/>
          <w:szCs w:val="24"/>
          <w:u w:val="single"/>
        </w:rPr>
        <w:fldChar w:fldCharType="begin"/>
      </w:r>
      <w:r w:rsidR="00D54E4B">
        <w:rPr>
          <w:rFonts w:ascii="仿宋_GB2312" w:eastAsia="仿宋_GB2312"/>
          <w:color w:val="0070C0"/>
          <w:sz w:val="24"/>
          <w:szCs w:val="24"/>
          <w:u w:val="single"/>
        </w:rPr>
        <w:instrText xml:space="preserve"> REF page1 \h </w:instrText>
      </w:r>
      <w:r w:rsidR="00D54E4B">
        <w:rPr>
          <w:rFonts w:ascii="仿宋_GB2312" w:eastAsia="仿宋_GB2312"/>
          <w:color w:val="0070C0"/>
          <w:sz w:val="24"/>
          <w:szCs w:val="24"/>
          <w:u w:val="single"/>
        </w:rPr>
      </w:r>
      <w:r w:rsidR="00D54E4B">
        <w:rPr>
          <w:rFonts w:ascii="仿宋_GB2312" w:eastAsia="仿宋_GB2312"/>
          <w:color w:val="0070C0"/>
          <w:sz w:val="24"/>
          <w:szCs w:val="24"/>
          <w:u w:val="single"/>
        </w:rPr>
        <w:fldChar w:fldCharType="end"/>
      </w:r>
      <w:r w:rsidR="00D54E4B">
        <w:rPr>
          <w:rFonts w:ascii="仿宋_GB2312" w:eastAsia="仿宋_GB2312"/>
          <w:color w:val="0070C0"/>
          <w:sz w:val="24"/>
          <w:szCs w:val="24"/>
          <w:u w:val="single"/>
        </w:rPr>
        <w:fldChar w:fldCharType="begin"/>
      </w:r>
      <w:r w:rsidR="00D54E4B">
        <w:rPr>
          <w:rFonts w:ascii="仿宋_GB2312" w:eastAsia="仿宋_GB2312"/>
          <w:color w:val="0070C0"/>
          <w:sz w:val="24"/>
          <w:szCs w:val="24"/>
          <w:u w:val="single"/>
        </w:rPr>
        <w:instrText xml:space="preserve"> REF page1 \h </w:instrText>
      </w:r>
      <w:r w:rsidR="00D54E4B">
        <w:rPr>
          <w:rFonts w:ascii="仿宋_GB2312" w:eastAsia="仿宋_GB2312"/>
          <w:color w:val="0070C0"/>
          <w:sz w:val="24"/>
          <w:szCs w:val="24"/>
          <w:u w:val="single"/>
        </w:rPr>
      </w:r>
      <w:r w:rsidR="00D54E4B">
        <w:rPr>
          <w:rFonts w:ascii="仿宋_GB2312" w:eastAsia="仿宋_GB2312"/>
          <w:color w:val="0070C0"/>
          <w:sz w:val="24"/>
          <w:szCs w:val="24"/>
          <w:u w:val="single"/>
        </w:rPr>
        <w:fldChar w:fldCharType="end"/>
      </w:r>
      <w:r w:rsidR="00D54E4B">
        <w:rPr>
          <w:rFonts w:ascii="仿宋_GB2312" w:eastAsia="仿宋_GB2312"/>
          <w:color w:val="0070C0"/>
          <w:sz w:val="24"/>
          <w:szCs w:val="24"/>
          <w:u w:val="single"/>
        </w:rPr>
        <w:fldChar w:fldCharType="begin"/>
      </w:r>
      <w:r w:rsidR="00D54E4B">
        <w:rPr>
          <w:rFonts w:ascii="仿宋_GB2312" w:eastAsia="仿宋_GB2312"/>
          <w:color w:val="0070C0"/>
          <w:sz w:val="24"/>
          <w:szCs w:val="24"/>
          <w:u w:val="single"/>
        </w:rPr>
        <w:instrText xml:space="preserve"> REF page1 \h </w:instrText>
      </w:r>
      <w:r w:rsidR="00D54E4B">
        <w:rPr>
          <w:rFonts w:ascii="仿宋_GB2312" w:eastAsia="仿宋_GB2312"/>
          <w:color w:val="0070C0"/>
          <w:sz w:val="24"/>
          <w:szCs w:val="24"/>
          <w:u w:val="single"/>
        </w:rPr>
      </w:r>
      <w:r w:rsidR="00D54E4B">
        <w:rPr>
          <w:rFonts w:ascii="仿宋_GB2312" w:eastAsia="仿宋_GB2312"/>
          <w:color w:val="0070C0"/>
          <w:sz w:val="24"/>
          <w:szCs w:val="24"/>
          <w:u w:val="single"/>
        </w:rPr>
        <w:fldChar w:fldCharType="end"/>
      </w:r>
      <w:r w:rsidR="00D54E4B">
        <w:rPr>
          <w:rFonts w:ascii="仿宋_GB2312" w:eastAsia="仿宋_GB2312"/>
          <w:color w:val="0070C0"/>
          <w:sz w:val="24"/>
          <w:szCs w:val="24"/>
          <w:u w:val="single"/>
        </w:rPr>
        <w:fldChar w:fldCharType="begin"/>
      </w:r>
      <w:r w:rsidR="00D54E4B">
        <w:rPr>
          <w:rFonts w:ascii="仿宋_GB2312" w:eastAsia="仿宋_GB2312"/>
          <w:color w:val="0070C0"/>
          <w:sz w:val="24"/>
          <w:szCs w:val="24"/>
          <w:u w:val="single"/>
        </w:rPr>
        <w:instrText xml:space="preserve"> REF page1 \h </w:instrText>
      </w:r>
      <w:r w:rsidR="00D54E4B">
        <w:rPr>
          <w:rFonts w:ascii="仿宋_GB2312" w:eastAsia="仿宋_GB2312"/>
          <w:color w:val="0070C0"/>
          <w:sz w:val="24"/>
          <w:szCs w:val="24"/>
          <w:u w:val="single"/>
        </w:rPr>
      </w:r>
      <w:r w:rsidR="00D54E4B">
        <w:rPr>
          <w:rFonts w:ascii="仿宋_GB2312" w:eastAsia="仿宋_GB2312"/>
          <w:color w:val="0070C0"/>
          <w:sz w:val="24"/>
          <w:szCs w:val="24"/>
          <w:u w:val="single"/>
        </w:rPr>
        <w:fldChar w:fldCharType="end"/>
      </w:r>
      <w:r w:rsidR="00D54E4B">
        <w:rPr>
          <w:rFonts w:ascii="仿宋_GB2312" w:eastAsia="仿宋_GB2312"/>
          <w:color w:val="0070C0"/>
          <w:sz w:val="24"/>
          <w:szCs w:val="24"/>
          <w:u w:val="single"/>
        </w:rPr>
        <w:fldChar w:fldCharType="begin"/>
      </w:r>
      <w:r w:rsidR="00D54E4B">
        <w:rPr>
          <w:rFonts w:ascii="仿宋_GB2312" w:eastAsia="仿宋_GB2312"/>
          <w:color w:val="0070C0"/>
          <w:sz w:val="24"/>
          <w:szCs w:val="24"/>
          <w:u w:val="single"/>
        </w:rPr>
        <w:instrText xml:space="preserve"> REF page1 \h </w:instrText>
      </w:r>
      <w:r w:rsidR="00D54E4B">
        <w:rPr>
          <w:rFonts w:ascii="仿宋_GB2312" w:eastAsia="仿宋_GB2312"/>
          <w:color w:val="0070C0"/>
          <w:sz w:val="24"/>
          <w:szCs w:val="24"/>
          <w:u w:val="single"/>
        </w:rPr>
      </w:r>
      <w:r w:rsidR="00D54E4B">
        <w:rPr>
          <w:rFonts w:ascii="仿宋_GB2312" w:eastAsia="仿宋_GB2312"/>
          <w:color w:val="0070C0"/>
          <w:sz w:val="24"/>
          <w:szCs w:val="24"/>
          <w:u w:val="single"/>
        </w:rPr>
        <w:fldChar w:fldCharType="end"/>
      </w:r>
      <w:r w:rsidR="00D54E4B">
        <w:rPr>
          <w:rFonts w:ascii="仿宋_GB2312" w:eastAsia="仿宋_GB2312"/>
          <w:color w:val="0070C0"/>
          <w:sz w:val="24"/>
          <w:szCs w:val="24"/>
          <w:u w:val="single"/>
        </w:rPr>
        <w:fldChar w:fldCharType="begin"/>
      </w:r>
      <w:r w:rsidR="00D54E4B">
        <w:rPr>
          <w:rFonts w:ascii="仿宋_GB2312" w:eastAsia="仿宋_GB2312"/>
          <w:color w:val="0070C0"/>
          <w:sz w:val="24"/>
          <w:szCs w:val="24"/>
          <w:u w:val="single"/>
        </w:rPr>
        <w:instrText xml:space="preserve"> REF 开标时间 \h </w:instrText>
      </w:r>
      <w:r w:rsidR="00D54E4B">
        <w:rPr>
          <w:rFonts w:ascii="仿宋_GB2312" w:eastAsia="仿宋_GB2312"/>
          <w:color w:val="0070C0"/>
          <w:sz w:val="24"/>
          <w:szCs w:val="24"/>
          <w:u w:val="single"/>
        </w:rPr>
      </w:r>
      <w:r w:rsidR="00D54E4B">
        <w:rPr>
          <w:rFonts w:ascii="仿宋_GB2312" w:eastAsia="仿宋_GB2312"/>
          <w:color w:val="0070C0"/>
          <w:sz w:val="24"/>
          <w:szCs w:val="24"/>
          <w:u w:val="single"/>
        </w:rPr>
        <w:fldChar w:fldCharType="separate"/>
      </w:r>
      <w:r w:rsidR="003C50F1">
        <w:rPr>
          <w:rFonts w:ascii="仿宋_GB2312" w:eastAsia="仿宋_GB2312" w:hint="eastAsia"/>
          <w:color w:val="0070C0"/>
          <w:sz w:val="24"/>
          <w:szCs w:val="24"/>
          <w:u w:val="single"/>
        </w:rPr>
        <w:t>2019</w:t>
      </w:r>
      <w:r w:rsidR="003C50F1">
        <w:rPr>
          <w:rFonts w:ascii="仿宋_GB2312" w:eastAsia="仿宋_GB2312" w:hint="eastAsia"/>
          <w:color w:val="0070C0"/>
          <w:sz w:val="24"/>
          <w:szCs w:val="24"/>
        </w:rPr>
        <w:t>年</w:t>
      </w:r>
      <w:r w:rsidR="003C50F1">
        <w:rPr>
          <w:rFonts w:ascii="仿宋_GB2312" w:eastAsia="仿宋_GB2312" w:hint="eastAsia"/>
          <w:color w:val="0070C0"/>
          <w:sz w:val="24"/>
          <w:szCs w:val="24"/>
          <w:u w:val="single"/>
        </w:rPr>
        <w:t>12</w:t>
      </w:r>
      <w:r w:rsidR="003C50F1">
        <w:rPr>
          <w:rFonts w:ascii="仿宋_GB2312" w:eastAsia="仿宋_GB2312" w:hint="eastAsia"/>
          <w:color w:val="0070C0"/>
          <w:sz w:val="24"/>
          <w:szCs w:val="24"/>
        </w:rPr>
        <w:t>月</w:t>
      </w:r>
      <w:r w:rsidR="003C50F1">
        <w:rPr>
          <w:rFonts w:ascii="仿宋_GB2312" w:eastAsia="仿宋_GB2312" w:hint="eastAsia"/>
          <w:color w:val="0070C0"/>
          <w:sz w:val="24"/>
          <w:szCs w:val="24"/>
          <w:u w:val="single"/>
        </w:rPr>
        <w:t xml:space="preserve"> 13 </w:t>
      </w:r>
      <w:r w:rsidR="003C50F1">
        <w:rPr>
          <w:rFonts w:ascii="仿宋_GB2312" w:eastAsia="仿宋_GB2312" w:hint="eastAsia"/>
          <w:color w:val="0070C0"/>
          <w:sz w:val="24"/>
          <w:szCs w:val="24"/>
        </w:rPr>
        <w:t>日</w:t>
      </w:r>
      <w:r w:rsidR="003C50F1">
        <w:rPr>
          <w:rFonts w:ascii="仿宋_GB2312" w:eastAsia="仿宋_GB2312" w:hint="eastAsia"/>
          <w:color w:val="0070C0"/>
          <w:sz w:val="24"/>
          <w:szCs w:val="24"/>
          <w:u w:val="single"/>
        </w:rPr>
        <w:t xml:space="preserve"> 15 </w:t>
      </w:r>
      <w:r w:rsidR="003C50F1">
        <w:rPr>
          <w:rFonts w:ascii="仿宋_GB2312" w:eastAsia="仿宋_GB2312" w:hint="eastAsia"/>
          <w:color w:val="0070C0"/>
          <w:sz w:val="24"/>
          <w:szCs w:val="24"/>
        </w:rPr>
        <w:t>时</w:t>
      </w:r>
      <w:r w:rsidR="003C50F1">
        <w:rPr>
          <w:rFonts w:ascii="仿宋_GB2312" w:eastAsia="仿宋_GB2312" w:hint="eastAsia"/>
          <w:color w:val="0070C0"/>
          <w:sz w:val="24"/>
          <w:szCs w:val="24"/>
          <w:u w:val="single"/>
        </w:rPr>
        <w:t xml:space="preserve"> 00 </w:t>
      </w:r>
      <w:r w:rsidR="003C50F1">
        <w:rPr>
          <w:rFonts w:ascii="仿宋_GB2312" w:eastAsia="仿宋_GB2312" w:hint="eastAsia"/>
          <w:color w:val="0070C0"/>
          <w:sz w:val="24"/>
          <w:szCs w:val="24"/>
        </w:rPr>
        <w:t>分</w:t>
      </w:r>
      <w:r w:rsidR="00D54E4B">
        <w:rPr>
          <w:rFonts w:ascii="仿宋_GB2312" w:eastAsia="仿宋_GB2312"/>
          <w:color w:val="0070C0"/>
          <w:sz w:val="24"/>
          <w:szCs w:val="24"/>
          <w:u w:val="single"/>
        </w:rPr>
        <w:fldChar w:fldCharType="end"/>
      </w:r>
      <w:r w:rsidRPr="00B00E23">
        <w:rPr>
          <w:rFonts w:ascii="仿宋_GB2312" w:eastAsia="仿宋_GB2312" w:hint="eastAsia"/>
          <w:sz w:val="24"/>
        </w:rPr>
        <w:t>；</w:t>
      </w:r>
    </w:p>
    <w:p w:rsidR="000B356C" w:rsidRPr="00B00E23" w:rsidRDefault="000B356C" w:rsidP="000B356C">
      <w:pPr>
        <w:rPr>
          <w:rFonts w:ascii="仿宋_GB2312" w:eastAsia="仿宋_GB2312"/>
          <w:sz w:val="24"/>
        </w:rPr>
      </w:pPr>
      <w:r w:rsidRPr="00B00E23">
        <w:rPr>
          <w:rFonts w:ascii="仿宋_GB2312" w:eastAsia="仿宋_GB2312" w:hint="eastAsia"/>
          <w:sz w:val="24"/>
        </w:rPr>
        <w:t xml:space="preserve">    （2）开标时间：</w:t>
      </w:r>
      <w:r w:rsidR="00D54E4B">
        <w:rPr>
          <w:rFonts w:ascii="仿宋_GB2312" w:eastAsia="仿宋_GB2312"/>
          <w:color w:val="0070C0"/>
          <w:sz w:val="24"/>
          <w:szCs w:val="24"/>
          <w:u w:val="single"/>
        </w:rPr>
        <w:fldChar w:fldCharType="begin"/>
      </w:r>
      <w:r w:rsidR="00D54E4B">
        <w:rPr>
          <w:rFonts w:ascii="仿宋_GB2312" w:eastAsia="仿宋_GB2312"/>
          <w:sz w:val="24"/>
        </w:rPr>
        <w:instrText xml:space="preserve"> </w:instrText>
      </w:r>
      <w:r w:rsidR="00D54E4B">
        <w:rPr>
          <w:rFonts w:ascii="仿宋_GB2312" w:eastAsia="仿宋_GB2312" w:hint="eastAsia"/>
          <w:sz w:val="24"/>
        </w:rPr>
        <w:instrText>REF 开标时间 \h</w:instrText>
      </w:r>
      <w:r w:rsidR="00D54E4B">
        <w:rPr>
          <w:rFonts w:ascii="仿宋_GB2312" w:eastAsia="仿宋_GB2312"/>
          <w:sz w:val="24"/>
        </w:rPr>
        <w:instrText xml:space="preserve"> </w:instrText>
      </w:r>
      <w:r w:rsidR="00D54E4B">
        <w:rPr>
          <w:rFonts w:ascii="仿宋_GB2312" w:eastAsia="仿宋_GB2312"/>
          <w:color w:val="0070C0"/>
          <w:sz w:val="24"/>
          <w:szCs w:val="24"/>
          <w:u w:val="single"/>
        </w:rPr>
      </w:r>
      <w:r w:rsidR="00D54E4B">
        <w:rPr>
          <w:rFonts w:ascii="仿宋_GB2312" w:eastAsia="仿宋_GB2312"/>
          <w:color w:val="0070C0"/>
          <w:sz w:val="24"/>
          <w:szCs w:val="24"/>
          <w:u w:val="single"/>
        </w:rPr>
        <w:fldChar w:fldCharType="separate"/>
      </w:r>
      <w:r w:rsidR="003C50F1">
        <w:rPr>
          <w:rFonts w:ascii="仿宋_GB2312" w:eastAsia="仿宋_GB2312" w:hint="eastAsia"/>
          <w:color w:val="0070C0"/>
          <w:sz w:val="24"/>
          <w:szCs w:val="24"/>
          <w:u w:val="single"/>
        </w:rPr>
        <w:t>2019</w:t>
      </w:r>
      <w:r w:rsidR="003C50F1">
        <w:rPr>
          <w:rFonts w:ascii="仿宋_GB2312" w:eastAsia="仿宋_GB2312" w:hint="eastAsia"/>
          <w:color w:val="0070C0"/>
          <w:sz w:val="24"/>
          <w:szCs w:val="24"/>
        </w:rPr>
        <w:t>年</w:t>
      </w:r>
      <w:r w:rsidR="003C50F1">
        <w:rPr>
          <w:rFonts w:ascii="仿宋_GB2312" w:eastAsia="仿宋_GB2312" w:hint="eastAsia"/>
          <w:color w:val="0070C0"/>
          <w:sz w:val="24"/>
          <w:szCs w:val="24"/>
          <w:u w:val="single"/>
        </w:rPr>
        <w:t>12</w:t>
      </w:r>
      <w:r w:rsidR="003C50F1">
        <w:rPr>
          <w:rFonts w:ascii="仿宋_GB2312" w:eastAsia="仿宋_GB2312" w:hint="eastAsia"/>
          <w:color w:val="0070C0"/>
          <w:sz w:val="24"/>
          <w:szCs w:val="24"/>
        </w:rPr>
        <w:t>月</w:t>
      </w:r>
      <w:r w:rsidR="003C50F1">
        <w:rPr>
          <w:rFonts w:ascii="仿宋_GB2312" w:eastAsia="仿宋_GB2312" w:hint="eastAsia"/>
          <w:color w:val="0070C0"/>
          <w:sz w:val="24"/>
          <w:szCs w:val="24"/>
          <w:u w:val="single"/>
        </w:rPr>
        <w:t xml:space="preserve"> 13 </w:t>
      </w:r>
      <w:r w:rsidR="003C50F1">
        <w:rPr>
          <w:rFonts w:ascii="仿宋_GB2312" w:eastAsia="仿宋_GB2312" w:hint="eastAsia"/>
          <w:color w:val="0070C0"/>
          <w:sz w:val="24"/>
          <w:szCs w:val="24"/>
        </w:rPr>
        <w:t>日</w:t>
      </w:r>
      <w:r w:rsidR="003C50F1">
        <w:rPr>
          <w:rFonts w:ascii="仿宋_GB2312" w:eastAsia="仿宋_GB2312" w:hint="eastAsia"/>
          <w:color w:val="0070C0"/>
          <w:sz w:val="24"/>
          <w:szCs w:val="24"/>
          <w:u w:val="single"/>
        </w:rPr>
        <w:t xml:space="preserve"> 15 </w:t>
      </w:r>
      <w:r w:rsidR="003C50F1">
        <w:rPr>
          <w:rFonts w:ascii="仿宋_GB2312" w:eastAsia="仿宋_GB2312" w:hint="eastAsia"/>
          <w:color w:val="0070C0"/>
          <w:sz w:val="24"/>
          <w:szCs w:val="24"/>
        </w:rPr>
        <w:t>时</w:t>
      </w:r>
      <w:r w:rsidR="003C50F1">
        <w:rPr>
          <w:rFonts w:ascii="仿宋_GB2312" w:eastAsia="仿宋_GB2312" w:hint="eastAsia"/>
          <w:color w:val="0070C0"/>
          <w:sz w:val="24"/>
          <w:szCs w:val="24"/>
          <w:u w:val="single"/>
        </w:rPr>
        <w:t xml:space="preserve"> 00 </w:t>
      </w:r>
      <w:r w:rsidR="003C50F1">
        <w:rPr>
          <w:rFonts w:ascii="仿宋_GB2312" w:eastAsia="仿宋_GB2312" w:hint="eastAsia"/>
          <w:color w:val="0070C0"/>
          <w:sz w:val="24"/>
          <w:szCs w:val="24"/>
        </w:rPr>
        <w:t>分</w:t>
      </w:r>
      <w:r w:rsidR="00D54E4B">
        <w:rPr>
          <w:rFonts w:ascii="仿宋_GB2312" w:eastAsia="仿宋_GB2312"/>
          <w:color w:val="0070C0"/>
          <w:sz w:val="24"/>
          <w:szCs w:val="24"/>
          <w:u w:val="single"/>
        </w:rPr>
        <w:fldChar w:fldCharType="end"/>
      </w:r>
      <w:r w:rsidRPr="00B00E23">
        <w:rPr>
          <w:rFonts w:ascii="仿宋_GB2312" w:eastAsia="仿宋_GB2312" w:hint="eastAsia"/>
          <w:sz w:val="24"/>
        </w:rPr>
        <w:t>；</w:t>
      </w:r>
    </w:p>
    <w:p w:rsidR="000B356C" w:rsidRPr="00B00E23" w:rsidRDefault="000B356C" w:rsidP="003E691E">
      <w:pPr>
        <w:ind w:firstLineChars="210" w:firstLine="504"/>
        <w:rPr>
          <w:rFonts w:ascii="仿宋_GB2312" w:eastAsia="仿宋_GB2312"/>
          <w:sz w:val="24"/>
        </w:rPr>
      </w:pPr>
      <w:r w:rsidRPr="00B00E23">
        <w:rPr>
          <w:rFonts w:ascii="仿宋_GB2312" w:eastAsia="仿宋_GB2312" w:hint="eastAsia"/>
          <w:sz w:val="24"/>
        </w:rPr>
        <w:t>（3）投标文件的提交地点、开标地点：</w:t>
      </w:r>
      <w:r w:rsidR="007C445F">
        <w:rPr>
          <w:rFonts w:ascii="仿宋_GB2312" w:eastAsia="仿宋_GB2312" w:hint="eastAsia"/>
          <w:sz w:val="24"/>
        </w:rPr>
        <w:t>东台市工人文化宫</w:t>
      </w:r>
      <w:r w:rsidR="00D96B46" w:rsidRPr="00B00E23">
        <w:rPr>
          <w:rFonts w:ascii="仿宋_GB2312" w:eastAsia="仿宋_GB2312" w:hint="eastAsia"/>
          <w:sz w:val="24"/>
        </w:rPr>
        <w:t>三楼会议室</w:t>
      </w:r>
    </w:p>
    <w:p w:rsidR="000B356C" w:rsidRDefault="000B356C" w:rsidP="000B356C">
      <w:pPr>
        <w:ind w:firstLine="420"/>
        <w:rPr>
          <w:rFonts w:ascii="仿宋_GB2312" w:eastAsia="仿宋_GB2312"/>
          <w:sz w:val="24"/>
        </w:rPr>
      </w:pPr>
      <w:r w:rsidRPr="00B00E23">
        <w:rPr>
          <w:rFonts w:ascii="仿宋_GB2312" w:eastAsia="仿宋_GB2312" w:hint="eastAsia"/>
          <w:sz w:val="24"/>
        </w:rPr>
        <w:t>投标供应商应在规定的地点、于截止时间前提交投标文件。</w:t>
      </w:r>
    </w:p>
    <w:p w:rsidR="000B356C" w:rsidRDefault="000B356C" w:rsidP="000B356C">
      <w:pPr>
        <w:ind w:firstLine="420"/>
        <w:outlineLvl w:val="2"/>
        <w:rPr>
          <w:rFonts w:ascii="仿宋_GB2312" w:eastAsia="仿宋_GB2312"/>
          <w:b/>
          <w:sz w:val="24"/>
        </w:rPr>
      </w:pPr>
      <w:bookmarkStart w:id="10" w:name="_Toc5642"/>
      <w:r>
        <w:rPr>
          <w:rFonts w:ascii="仿宋_GB2312" w:eastAsia="仿宋_GB2312" w:hint="eastAsia"/>
          <w:b/>
          <w:sz w:val="24"/>
        </w:rPr>
        <w:t>3.投标文件有下列情形之一的，将被拒绝并退回给投标</w:t>
      </w:r>
      <w:bookmarkEnd w:id="10"/>
      <w:r>
        <w:rPr>
          <w:rFonts w:ascii="仿宋_GB2312" w:eastAsia="仿宋_GB2312" w:hint="eastAsia"/>
          <w:b/>
          <w:sz w:val="24"/>
        </w:rPr>
        <w:t>人</w:t>
      </w:r>
    </w:p>
    <w:p w:rsidR="000B356C" w:rsidRDefault="000B356C" w:rsidP="000B356C">
      <w:pPr>
        <w:ind w:firstLine="420"/>
        <w:rPr>
          <w:rFonts w:ascii="仿宋_GB2312" w:eastAsia="仿宋_GB2312"/>
          <w:bCs/>
          <w:sz w:val="24"/>
        </w:rPr>
      </w:pPr>
      <w:r>
        <w:rPr>
          <w:rFonts w:ascii="仿宋_GB2312" w:eastAsia="仿宋_GB2312" w:hint="eastAsia"/>
          <w:bCs/>
          <w:sz w:val="24"/>
        </w:rPr>
        <w:t>（1）投标文件未按规定要求密封盖章的；</w:t>
      </w:r>
    </w:p>
    <w:p w:rsidR="000B356C" w:rsidRDefault="000B356C" w:rsidP="000B356C">
      <w:pPr>
        <w:ind w:firstLine="420"/>
        <w:rPr>
          <w:rFonts w:ascii="仿宋_GB2312" w:eastAsia="仿宋_GB2312"/>
          <w:bCs/>
          <w:sz w:val="24"/>
        </w:rPr>
      </w:pPr>
      <w:r>
        <w:rPr>
          <w:rFonts w:ascii="仿宋_GB2312" w:eastAsia="仿宋_GB2312" w:hint="eastAsia"/>
          <w:bCs/>
          <w:sz w:val="24"/>
        </w:rPr>
        <w:t>（2）未按规定要求缴纳投标保证金的；</w:t>
      </w:r>
    </w:p>
    <w:p w:rsidR="000B356C" w:rsidRDefault="000B356C" w:rsidP="000B356C">
      <w:pPr>
        <w:ind w:firstLine="420"/>
        <w:rPr>
          <w:rFonts w:ascii="仿宋_GB2312" w:eastAsia="仿宋_GB2312"/>
          <w:b/>
          <w:sz w:val="24"/>
        </w:rPr>
      </w:pPr>
      <w:r>
        <w:rPr>
          <w:rFonts w:ascii="仿宋_GB2312" w:eastAsia="仿宋_GB2312" w:hint="eastAsia"/>
          <w:bCs/>
          <w:sz w:val="24"/>
        </w:rPr>
        <w:t>（3）逾期送达或者未送达指定地点的。</w:t>
      </w:r>
    </w:p>
    <w:p w:rsidR="000B356C" w:rsidRDefault="000B356C" w:rsidP="000B356C">
      <w:pPr>
        <w:ind w:firstLine="420"/>
        <w:outlineLvl w:val="2"/>
        <w:rPr>
          <w:rFonts w:ascii="仿宋_GB2312" w:eastAsia="仿宋_GB2312"/>
          <w:b/>
          <w:sz w:val="24"/>
        </w:rPr>
      </w:pPr>
      <w:bookmarkStart w:id="11" w:name="_Toc6842"/>
      <w:r>
        <w:rPr>
          <w:rFonts w:ascii="仿宋_GB2312" w:eastAsia="仿宋_GB2312" w:hint="eastAsia"/>
          <w:b/>
          <w:sz w:val="24"/>
        </w:rPr>
        <w:t>4.投标文件的补充、修改或撤回</w:t>
      </w:r>
      <w:bookmarkEnd w:id="11"/>
    </w:p>
    <w:p w:rsidR="000B356C" w:rsidRDefault="000B356C" w:rsidP="000B356C">
      <w:pPr>
        <w:ind w:firstLine="420"/>
        <w:rPr>
          <w:rFonts w:ascii="仿宋_GB2312" w:eastAsia="仿宋_GB2312"/>
          <w:sz w:val="24"/>
        </w:rPr>
      </w:pPr>
      <w:r>
        <w:rPr>
          <w:rFonts w:ascii="仿宋_GB2312" w:eastAsia="仿宋_GB2312" w:hint="eastAsia"/>
          <w:sz w:val="24"/>
        </w:rPr>
        <w:t>投标人在提交投标文件以后，在规定的投标截止时间之前，可以书面形式向采购人补充、修改或撤回已提交的投标文件。投标人对投标文件的补充、修改的内容为投标文件的组成部分，应按规定密封、标记和提交，并在封袋上标明“补充、修改”字样。在投标截止时间后，投标人不得修改、补充投标文件。</w:t>
      </w:r>
    </w:p>
    <w:p w:rsidR="000B356C" w:rsidRDefault="000B356C" w:rsidP="000B356C">
      <w:pPr>
        <w:ind w:firstLineChars="200" w:firstLine="482"/>
        <w:outlineLvl w:val="2"/>
        <w:rPr>
          <w:rFonts w:ascii="仿宋_GB2312" w:eastAsia="仿宋_GB2312"/>
          <w:b/>
          <w:sz w:val="24"/>
        </w:rPr>
      </w:pPr>
      <w:bookmarkStart w:id="12" w:name="_Toc14175"/>
      <w:r>
        <w:rPr>
          <w:rFonts w:ascii="仿宋_GB2312" w:eastAsia="仿宋_GB2312" w:hint="eastAsia"/>
          <w:b/>
          <w:sz w:val="24"/>
        </w:rPr>
        <w:t>5.在招标采购中，出现下列情形之一，应予废标</w:t>
      </w:r>
      <w:bookmarkEnd w:id="12"/>
    </w:p>
    <w:p w:rsidR="000B356C" w:rsidRDefault="000B356C" w:rsidP="000B356C">
      <w:pPr>
        <w:ind w:firstLineChars="200" w:firstLine="480"/>
        <w:rPr>
          <w:rFonts w:ascii="仿宋_GB2312" w:eastAsia="仿宋_GB2312"/>
          <w:bCs/>
          <w:sz w:val="24"/>
        </w:rPr>
      </w:pPr>
      <w:r>
        <w:rPr>
          <w:rFonts w:ascii="仿宋_GB2312" w:eastAsia="仿宋_GB2312" w:hint="eastAsia"/>
          <w:bCs/>
          <w:sz w:val="24"/>
        </w:rPr>
        <w:t>(1）符合专业条件的投标人或对采购文件作出实质性响应的投标人不足三家的；</w:t>
      </w:r>
    </w:p>
    <w:p w:rsidR="000B356C" w:rsidRDefault="000B356C" w:rsidP="000B356C">
      <w:pPr>
        <w:ind w:firstLineChars="200" w:firstLine="480"/>
        <w:rPr>
          <w:rFonts w:ascii="仿宋_GB2312" w:eastAsia="仿宋_GB2312"/>
          <w:bCs/>
          <w:sz w:val="24"/>
        </w:rPr>
      </w:pPr>
      <w:r>
        <w:rPr>
          <w:rFonts w:ascii="仿宋_GB2312" w:eastAsia="仿宋_GB2312" w:hint="eastAsia"/>
          <w:bCs/>
          <w:sz w:val="24"/>
        </w:rPr>
        <w:t>(2）出现影响采购公正的违法、违规行为的；</w:t>
      </w:r>
    </w:p>
    <w:p w:rsidR="000B356C" w:rsidRDefault="000B356C" w:rsidP="000B356C">
      <w:pPr>
        <w:ind w:leftChars="114" w:left="251" w:firstLineChars="100" w:firstLine="240"/>
        <w:rPr>
          <w:rFonts w:ascii="仿宋_GB2312" w:eastAsia="仿宋_GB2312"/>
          <w:bCs/>
          <w:sz w:val="24"/>
        </w:rPr>
      </w:pPr>
      <w:r>
        <w:rPr>
          <w:rFonts w:ascii="仿宋_GB2312" w:eastAsia="仿宋_GB2312" w:hint="eastAsia"/>
          <w:bCs/>
          <w:sz w:val="24"/>
        </w:rPr>
        <w:t>(3）投标人的报价均超过采购预算，采购人不能支付的；</w:t>
      </w:r>
    </w:p>
    <w:p w:rsidR="000B356C" w:rsidRDefault="000B356C" w:rsidP="000B356C">
      <w:pPr>
        <w:ind w:firstLineChars="200" w:firstLine="480"/>
        <w:rPr>
          <w:rFonts w:ascii="仿宋_GB2312" w:eastAsia="仿宋_GB2312"/>
          <w:bCs/>
          <w:sz w:val="24"/>
        </w:rPr>
      </w:pPr>
      <w:r>
        <w:rPr>
          <w:rFonts w:ascii="仿宋_GB2312" w:eastAsia="仿宋_GB2312" w:hint="eastAsia"/>
          <w:bCs/>
          <w:sz w:val="24"/>
        </w:rPr>
        <w:t>(4）因重大变故，采购任务取消的。</w:t>
      </w:r>
    </w:p>
    <w:p w:rsidR="000B356C" w:rsidRDefault="000B356C" w:rsidP="000B356C">
      <w:pPr>
        <w:ind w:firstLineChars="200" w:firstLine="480"/>
        <w:rPr>
          <w:sz w:val="20"/>
          <w:szCs w:val="20"/>
        </w:rPr>
      </w:pPr>
      <w:r>
        <w:rPr>
          <w:rFonts w:ascii="仿宋_GB2312" w:eastAsia="仿宋_GB2312" w:hint="eastAsia"/>
          <w:bCs/>
          <w:sz w:val="24"/>
        </w:rPr>
        <w:t>废标后，采购人应将废标理由通知所有投标人。</w:t>
      </w:r>
    </w:p>
    <w:p w:rsidR="000B356C" w:rsidRDefault="000B356C" w:rsidP="000B356C">
      <w:pPr>
        <w:spacing w:line="360" w:lineRule="auto"/>
        <w:ind w:firstLineChars="200" w:firstLine="480"/>
        <w:rPr>
          <w:rFonts w:ascii="仿宋_GB2312" w:eastAsia="仿宋_GB2312"/>
          <w:bCs/>
          <w:sz w:val="24"/>
          <w:szCs w:val="24"/>
        </w:rPr>
      </w:pPr>
    </w:p>
    <w:p w:rsidR="000B356C" w:rsidRDefault="000B356C" w:rsidP="000B356C">
      <w:pPr>
        <w:tabs>
          <w:tab w:val="left" w:pos="4840"/>
        </w:tabs>
        <w:jc w:val="center"/>
        <w:outlineLvl w:val="1"/>
        <w:rPr>
          <w:rFonts w:ascii="黑体" w:eastAsia="黑体" w:hAnsi="黑体" w:cs="黑体"/>
          <w:b/>
          <w:bCs/>
          <w:sz w:val="28"/>
          <w:szCs w:val="28"/>
        </w:rPr>
      </w:pPr>
      <w:bookmarkStart w:id="13" w:name="_Toc3911"/>
      <w:r>
        <w:rPr>
          <w:rFonts w:ascii="黑体" w:eastAsia="黑体" w:hAnsi="黑体" w:cs="黑体" w:hint="eastAsia"/>
          <w:b/>
          <w:bCs/>
          <w:sz w:val="28"/>
          <w:szCs w:val="28"/>
        </w:rPr>
        <w:t>（五）开  标</w:t>
      </w:r>
      <w:bookmarkEnd w:id="13"/>
    </w:p>
    <w:p w:rsidR="000B356C" w:rsidRDefault="000B356C" w:rsidP="000B356C">
      <w:pPr>
        <w:spacing w:line="360" w:lineRule="auto"/>
        <w:ind w:firstLine="420"/>
        <w:rPr>
          <w:rFonts w:ascii="仿宋_GB2312" w:eastAsia="仿宋_GB2312"/>
          <w:sz w:val="24"/>
        </w:rPr>
      </w:pPr>
    </w:p>
    <w:p w:rsidR="000B356C" w:rsidRDefault="000B356C" w:rsidP="000B356C">
      <w:pPr>
        <w:ind w:firstLine="420"/>
        <w:rPr>
          <w:rFonts w:ascii="仿宋_GB2312" w:eastAsia="仿宋_GB2312"/>
          <w:sz w:val="24"/>
        </w:rPr>
      </w:pPr>
      <w:r>
        <w:rPr>
          <w:rFonts w:ascii="仿宋_GB2312" w:eastAsia="仿宋_GB2312" w:hint="eastAsia"/>
          <w:sz w:val="24"/>
        </w:rPr>
        <w:t>1.采购人按照采购文件规定的时间和地点组织开标，并邀请所有投标人和有关方面代表参加。</w:t>
      </w:r>
    </w:p>
    <w:p w:rsidR="000B356C" w:rsidRDefault="000B356C" w:rsidP="000B356C">
      <w:pPr>
        <w:ind w:firstLine="420"/>
        <w:rPr>
          <w:rFonts w:ascii="仿宋_GB2312" w:eastAsia="仿宋_GB2312"/>
          <w:sz w:val="24"/>
        </w:rPr>
      </w:pPr>
      <w:r>
        <w:rPr>
          <w:rFonts w:ascii="仿宋_GB2312" w:eastAsia="仿宋_GB2312" w:hint="eastAsia"/>
          <w:sz w:val="24"/>
        </w:rPr>
        <w:t>2.按规定提交合格撤回通知的投标文件不予开封，并退回给投标人。</w:t>
      </w:r>
    </w:p>
    <w:p w:rsidR="000B356C" w:rsidRDefault="000B356C" w:rsidP="000B356C">
      <w:pPr>
        <w:ind w:firstLine="420"/>
        <w:rPr>
          <w:rFonts w:ascii="仿宋_GB2312" w:eastAsia="仿宋_GB2312"/>
          <w:sz w:val="24"/>
        </w:rPr>
      </w:pPr>
      <w:r>
        <w:rPr>
          <w:rFonts w:ascii="仿宋_GB2312" w:eastAsia="仿宋_GB2312" w:hint="eastAsia"/>
          <w:sz w:val="24"/>
        </w:rPr>
        <w:t>3.开标及资格审查：</w:t>
      </w:r>
    </w:p>
    <w:p w:rsidR="000B356C" w:rsidRDefault="000B356C" w:rsidP="000B356C">
      <w:pPr>
        <w:ind w:firstLine="420"/>
        <w:rPr>
          <w:rFonts w:ascii="仿宋_GB2312" w:eastAsia="仿宋_GB2312"/>
          <w:sz w:val="24"/>
        </w:rPr>
      </w:pPr>
      <w:r>
        <w:rPr>
          <w:rFonts w:ascii="仿宋_GB2312" w:eastAsia="仿宋_GB2312" w:hint="eastAsia"/>
          <w:sz w:val="24"/>
        </w:rPr>
        <w:t>（1）由投标人推选的代表检查投标文件的密封情况，投标人代表应签字确认。</w:t>
      </w:r>
    </w:p>
    <w:p w:rsidR="000B356C" w:rsidRDefault="000B356C" w:rsidP="000B356C">
      <w:pPr>
        <w:ind w:firstLine="420"/>
        <w:rPr>
          <w:rFonts w:ascii="仿宋_GB2312" w:eastAsia="仿宋_GB2312"/>
          <w:sz w:val="24"/>
        </w:rPr>
      </w:pPr>
      <w:r>
        <w:rPr>
          <w:rFonts w:ascii="仿宋_GB2312" w:eastAsia="仿宋_GB2312" w:hint="eastAsia"/>
          <w:sz w:val="24"/>
        </w:rPr>
        <w:t>（2）工作人员当众拆封合格投标人的投标文件，宣读投标人名称、授权委托人、投标价格等主要内容。</w:t>
      </w:r>
    </w:p>
    <w:p w:rsidR="000B356C" w:rsidRDefault="000B356C" w:rsidP="000B356C">
      <w:pPr>
        <w:ind w:firstLine="420"/>
        <w:rPr>
          <w:rFonts w:ascii="仿宋_GB2312" w:eastAsia="仿宋_GB2312"/>
          <w:sz w:val="24"/>
        </w:rPr>
      </w:pPr>
      <w:r>
        <w:rPr>
          <w:rFonts w:ascii="仿宋_GB2312" w:eastAsia="仿宋_GB2312" w:hint="eastAsia"/>
          <w:sz w:val="24"/>
        </w:rPr>
        <w:t>（3）采用资格后审的，由采购人或者采购代理机构依法对投标人进行资格审查。</w:t>
      </w:r>
    </w:p>
    <w:p w:rsidR="000B356C" w:rsidRDefault="000B356C" w:rsidP="000B356C">
      <w:pPr>
        <w:ind w:firstLine="420"/>
        <w:rPr>
          <w:rFonts w:ascii="仿宋_GB2312" w:eastAsia="仿宋_GB2312"/>
          <w:sz w:val="24"/>
        </w:rPr>
      </w:pPr>
      <w:r>
        <w:rPr>
          <w:rFonts w:ascii="仿宋_GB2312" w:eastAsia="仿宋_GB2312" w:hint="eastAsia"/>
          <w:sz w:val="24"/>
        </w:rPr>
        <w:t>（4）宣布资格审查结果。</w:t>
      </w:r>
    </w:p>
    <w:p w:rsidR="000B356C" w:rsidRDefault="000B356C" w:rsidP="000B356C">
      <w:pPr>
        <w:ind w:firstLine="420"/>
        <w:rPr>
          <w:rFonts w:ascii="仿宋_GB2312" w:eastAsia="仿宋_GB2312"/>
          <w:sz w:val="24"/>
        </w:rPr>
      </w:pPr>
      <w:r>
        <w:rPr>
          <w:rFonts w:ascii="仿宋_GB2312" w:eastAsia="仿宋_GB2312" w:hint="eastAsia"/>
          <w:sz w:val="24"/>
        </w:rPr>
        <w:t>（5）合格投标人不足3家的，不得评标。</w:t>
      </w:r>
    </w:p>
    <w:p w:rsidR="000B356C" w:rsidRDefault="000B356C" w:rsidP="000B356C">
      <w:pPr>
        <w:ind w:firstLine="420"/>
        <w:rPr>
          <w:rFonts w:ascii="仿宋_GB2312" w:eastAsia="仿宋_GB2312"/>
          <w:b/>
          <w:sz w:val="24"/>
        </w:rPr>
      </w:pPr>
      <w:r>
        <w:rPr>
          <w:rFonts w:ascii="仿宋_GB2312" w:eastAsia="仿宋_GB2312" w:hint="eastAsia"/>
          <w:b/>
          <w:sz w:val="24"/>
        </w:rPr>
        <w:lastRenderedPageBreak/>
        <w:t>4.在开标过程和资格审查中，有下列情形之一的，其投标文件无效，不进入评标程序：</w:t>
      </w:r>
    </w:p>
    <w:p w:rsidR="000B356C" w:rsidRDefault="000B356C" w:rsidP="000B356C">
      <w:pPr>
        <w:ind w:firstLine="420"/>
        <w:rPr>
          <w:rFonts w:ascii="仿宋_GB2312" w:eastAsia="仿宋_GB2312"/>
          <w:bCs/>
          <w:sz w:val="24"/>
        </w:rPr>
      </w:pPr>
      <w:r>
        <w:rPr>
          <w:rFonts w:ascii="仿宋_GB2312" w:eastAsia="仿宋_GB2312" w:hint="eastAsia"/>
          <w:bCs/>
          <w:sz w:val="24"/>
        </w:rPr>
        <w:t>（1）投标人未按采购文件规定提交投标保证金的；</w:t>
      </w:r>
    </w:p>
    <w:p w:rsidR="000B356C" w:rsidRDefault="000B356C" w:rsidP="000B356C">
      <w:pPr>
        <w:ind w:firstLine="420"/>
        <w:rPr>
          <w:rFonts w:ascii="仿宋_GB2312" w:eastAsia="仿宋_GB2312"/>
          <w:bCs/>
          <w:sz w:val="24"/>
        </w:rPr>
      </w:pPr>
      <w:r>
        <w:rPr>
          <w:rFonts w:ascii="仿宋_GB2312" w:eastAsia="仿宋_GB2312" w:hint="eastAsia"/>
          <w:bCs/>
          <w:sz w:val="24"/>
        </w:rPr>
        <w:t>（2）投标人不具备采购文件规定的资格要求的；</w:t>
      </w:r>
    </w:p>
    <w:p w:rsidR="000B356C" w:rsidRDefault="000B356C" w:rsidP="000B356C">
      <w:pPr>
        <w:ind w:firstLine="420"/>
        <w:rPr>
          <w:rFonts w:ascii="仿宋_GB2312" w:eastAsia="仿宋_GB2312"/>
          <w:bCs/>
          <w:sz w:val="24"/>
        </w:rPr>
      </w:pPr>
      <w:r>
        <w:rPr>
          <w:rFonts w:ascii="仿宋_GB2312" w:eastAsia="仿宋_GB2312" w:hint="eastAsia"/>
          <w:bCs/>
          <w:sz w:val="24"/>
        </w:rPr>
        <w:t>（3）投标人超出营业范围投标的；</w:t>
      </w:r>
    </w:p>
    <w:p w:rsidR="000B356C" w:rsidRDefault="000B356C" w:rsidP="000B356C">
      <w:pPr>
        <w:ind w:firstLine="420"/>
        <w:rPr>
          <w:rFonts w:ascii="仿宋_GB2312" w:eastAsia="仿宋_GB2312"/>
          <w:bCs/>
          <w:sz w:val="24"/>
        </w:rPr>
      </w:pPr>
      <w:r>
        <w:rPr>
          <w:rFonts w:ascii="仿宋_GB2312" w:eastAsia="仿宋_GB2312" w:hint="eastAsia"/>
          <w:bCs/>
          <w:sz w:val="24"/>
        </w:rPr>
        <w:t>（4）投标文件未按规定要求签署、盖章的；</w:t>
      </w:r>
    </w:p>
    <w:p w:rsidR="000B356C" w:rsidRPr="00DB71A9" w:rsidRDefault="000B356C" w:rsidP="000B356C">
      <w:pPr>
        <w:ind w:firstLine="420"/>
        <w:rPr>
          <w:rFonts w:ascii="仿宋_GB2312" w:eastAsia="仿宋_GB2312"/>
          <w:bCs/>
          <w:sz w:val="24"/>
        </w:rPr>
      </w:pPr>
      <w:r>
        <w:rPr>
          <w:rFonts w:ascii="仿宋_GB2312" w:eastAsia="仿宋_GB2312" w:hint="eastAsia"/>
          <w:bCs/>
          <w:sz w:val="24"/>
        </w:rPr>
        <w:t>（5）投标文件未按采购文件规定要求封装</w:t>
      </w:r>
      <w:r w:rsidRPr="00DB71A9">
        <w:rPr>
          <w:rFonts w:ascii="仿宋_GB2312" w:eastAsia="仿宋_GB2312" w:hint="eastAsia"/>
          <w:bCs/>
          <w:sz w:val="24"/>
        </w:rPr>
        <w:t>而错装、混装的；</w:t>
      </w:r>
    </w:p>
    <w:p w:rsidR="000B356C" w:rsidRPr="00DB71A9" w:rsidRDefault="000B356C" w:rsidP="000B356C">
      <w:pPr>
        <w:ind w:firstLine="420"/>
        <w:rPr>
          <w:rFonts w:ascii="仿宋_GB2312" w:eastAsia="仿宋_GB2312"/>
          <w:bCs/>
          <w:sz w:val="24"/>
        </w:rPr>
      </w:pPr>
      <w:r w:rsidRPr="00DB71A9">
        <w:rPr>
          <w:rFonts w:ascii="仿宋_GB2312" w:eastAsia="仿宋_GB2312" w:hint="eastAsia"/>
          <w:bCs/>
          <w:sz w:val="24"/>
        </w:rPr>
        <w:t>（6）投标报价超出最高限价的（本项目最高限价：</w:t>
      </w:r>
      <w:r w:rsidR="0007485C">
        <w:rPr>
          <w:rFonts w:ascii="仿宋_GB2312" w:eastAsia="仿宋_GB2312"/>
          <w:bCs/>
          <w:color w:val="0070C0"/>
          <w:sz w:val="24"/>
          <w:highlight w:val="yellow"/>
          <w:u w:val="single"/>
        </w:rPr>
        <w:fldChar w:fldCharType="begin"/>
      </w:r>
      <w:r w:rsidR="0007485C">
        <w:rPr>
          <w:rFonts w:ascii="仿宋_GB2312" w:eastAsia="仿宋_GB2312"/>
          <w:bCs/>
          <w:sz w:val="24"/>
        </w:rPr>
        <w:instrText xml:space="preserve"> </w:instrText>
      </w:r>
      <w:r w:rsidR="0007485C">
        <w:rPr>
          <w:rFonts w:ascii="仿宋_GB2312" w:eastAsia="仿宋_GB2312" w:hint="eastAsia"/>
          <w:bCs/>
          <w:sz w:val="24"/>
        </w:rPr>
        <w:instrText>REF 最高限价 \h</w:instrText>
      </w:r>
      <w:r w:rsidR="0007485C">
        <w:rPr>
          <w:rFonts w:ascii="仿宋_GB2312" w:eastAsia="仿宋_GB2312"/>
          <w:bCs/>
          <w:sz w:val="24"/>
        </w:rPr>
        <w:instrText xml:space="preserve"> </w:instrText>
      </w:r>
      <w:r w:rsidR="0007485C">
        <w:rPr>
          <w:rFonts w:ascii="仿宋_GB2312" w:eastAsia="仿宋_GB2312"/>
          <w:bCs/>
          <w:color w:val="0070C0"/>
          <w:sz w:val="24"/>
          <w:highlight w:val="yellow"/>
          <w:u w:val="single"/>
        </w:rPr>
      </w:r>
      <w:r w:rsidR="0007485C">
        <w:rPr>
          <w:rFonts w:ascii="仿宋_GB2312" w:eastAsia="仿宋_GB2312"/>
          <w:bCs/>
          <w:color w:val="0070C0"/>
          <w:sz w:val="24"/>
          <w:highlight w:val="yellow"/>
          <w:u w:val="single"/>
        </w:rPr>
        <w:fldChar w:fldCharType="separate"/>
      </w:r>
      <w:r w:rsidR="003C50F1">
        <w:rPr>
          <w:rFonts w:ascii="仿宋_GB2312" w:eastAsia="仿宋_GB2312" w:hAnsi="仿宋_GB2312" w:cs="仿宋_GB2312" w:hint="eastAsia"/>
          <w:sz w:val="24"/>
          <w:szCs w:val="24"/>
        </w:rPr>
        <w:t xml:space="preserve"> </w:t>
      </w:r>
      <w:r w:rsidR="003C50F1">
        <w:rPr>
          <w:rFonts w:ascii="仿宋_GB2312" w:eastAsia="仿宋_GB2312" w:hAnsi="仿宋_GB2312" w:cs="仿宋_GB2312" w:hint="eastAsia"/>
          <w:sz w:val="24"/>
          <w:szCs w:val="24"/>
          <w:u w:val="single"/>
        </w:rPr>
        <w:t>19.8</w:t>
      </w:r>
      <w:r w:rsidR="003C50F1" w:rsidRPr="00D05010">
        <w:rPr>
          <w:rFonts w:ascii="仿宋_GB2312" w:eastAsia="仿宋_GB2312" w:hAnsi="仿宋_GB2312" w:cs="仿宋_GB2312" w:hint="eastAsia"/>
          <w:sz w:val="24"/>
          <w:szCs w:val="24"/>
        </w:rPr>
        <w:t>万</w:t>
      </w:r>
      <w:r w:rsidR="003C50F1">
        <w:rPr>
          <w:rFonts w:ascii="仿宋_GB2312" w:eastAsia="仿宋_GB2312" w:hAnsi="仿宋_GB2312" w:cs="仿宋_GB2312" w:hint="eastAsia"/>
          <w:sz w:val="24"/>
          <w:szCs w:val="24"/>
        </w:rPr>
        <w:t>元</w:t>
      </w:r>
      <w:r w:rsidR="0007485C">
        <w:rPr>
          <w:rFonts w:ascii="仿宋_GB2312" w:eastAsia="仿宋_GB2312"/>
          <w:bCs/>
          <w:color w:val="0070C0"/>
          <w:sz w:val="24"/>
          <w:highlight w:val="yellow"/>
          <w:u w:val="single"/>
        </w:rPr>
        <w:fldChar w:fldCharType="end"/>
      </w:r>
      <w:r w:rsidRPr="00DB71A9">
        <w:rPr>
          <w:rFonts w:ascii="仿宋_GB2312" w:eastAsia="仿宋_GB2312" w:hint="eastAsia"/>
          <w:bCs/>
          <w:sz w:val="24"/>
        </w:rPr>
        <w:t>）；</w:t>
      </w:r>
    </w:p>
    <w:p w:rsidR="000B356C" w:rsidRDefault="000B356C" w:rsidP="000B356C">
      <w:pPr>
        <w:ind w:firstLine="420"/>
        <w:rPr>
          <w:rFonts w:ascii="仿宋_GB2312" w:eastAsia="仿宋_GB2312"/>
          <w:bCs/>
          <w:sz w:val="24"/>
        </w:rPr>
      </w:pPr>
      <w:r w:rsidRPr="00DB71A9">
        <w:rPr>
          <w:rFonts w:ascii="仿宋_GB2312" w:eastAsia="仿宋_GB2312" w:hint="eastAsia"/>
          <w:bCs/>
          <w:sz w:val="24"/>
        </w:rPr>
        <w:t>（7）授权委托人、项目负责人无法提供证明其为本单位正式职工的社</w:t>
      </w:r>
      <w:r>
        <w:rPr>
          <w:rFonts w:ascii="仿宋_GB2312" w:eastAsia="仿宋_GB2312" w:hint="eastAsia"/>
          <w:bCs/>
          <w:sz w:val="24"/>
        </w:rPr>
        <w:t>会养老保险缴费证明原件的；</w:t>
      </w:r>
    </w:p>
    <w:p w:rsidR="000B356C" w:rsidRDefault="000B356C" w:rsidP="000B356C">
      <w:pPr>
        <w:ind w:firstLine="420"/>
        <w:rPr>
          <w:rFonts w:ascii="仿宋_GB2312" w:eastAsia="仿宋_GB2312"/>
          <w:bCs/>
          <w:sz w:val="24"/>
        </w:rPr>
      </w:pPr>
      <w:r>
        <w:rPr>
          <w:rFonts w:ascii="仿宋_GB2312" w:eastAsia="仿宋_GB2312" w:hint="eastAsia"/>
          <w:bCs/>
          <w:sz w:val="24"/>
        </w:rPr>
        <w:t>（8）投标文件含有采购人不能接受的附加条件的；</w:t>
      </w:r>
    </w:p>
    <w:p w:rsidR="000B356C" w:rsidRDefault="000B356C" w:rsidP="000B356C">
      <w:pPr>
        <w:ind w:firstLine="420"/>
        <w:rPr>
          <w:rFonts w:ascii="仿宋_GB2312" w:eastAsia="仿宋_GB2312"/>
          <w:bCs/>
          <w:sz w:val="24"/>
        </w:rPr>
      </w:pPr>
      <w:r>
        <w:rPr>
          <w:rFonts w:ascii="仿宋_GB2312" w:eastAsia="仿宋_GB2312" w:hint="eastAsia"/>
          <w:bCs/>
          <w:sz w:val="24"/>
        </w:rPr>
        <w:t>（9）不符合法律、法规和采购文件中规定的其他实质性要求的。</w:t>
      </w:r>
    </w:p>
    <w:p w:rsidR="000B356C" w:rsidRDefault="000B356C" w:rsidP="000B356C">
      <w:pPr>
        <w:spacing w:line="360" w:lineRule="auto"/>
        <w:ind w:firstLine="420"/>
        <w:rPr>
          <w:rFonts w:ascii="仿宋_GB2312" w:eastAsia="仿宋_GB2312"/>
          <w:sz w:val="24"/>
        </w:rPr>
      </w:pPr>
    </w:p>
    <w:p w:rsidR="000B356C" w:rsidRDefault="000B356C" w:rsidP="000B356C">
      <w:pPr>
        <w:tabs>
          <w:tab w:val="left" w:pos="4840"/>
        </w:tabs>
        <w:jc w:val="center"/>
        <w:outlineLvl w:val="1"/>
        <w:rPr>
          <w:rFonts w:ascii="黑体" w:eastAsia="黑体" w:hAnsi="黑体" w:cs="黑体"/>
          <w:b/>
          <w:bCs/>
          <w:sz w:val="28"/>
          <w:szCs w:val="28"/>
        </w:rPr>
      </w:pPr>
      <w:bookmarkStart w:id="14" w:name="_Toc13366"/>
      <w:r>
        <w:rPr>
          <w:rFonts w:ascii="黑体" w:eastAsia="黑体" w:hAnsi="黑体" w:cs="黑体" w:hint="eastAsia"/>
          <w:b/>
          <w:bCs/>
          <w:sz w:val="28"/>
          <w:szCs w:val="28"/>
        </w:rPr>
        <w:t>（六）评  标</w:t>
      </w:r>
      <w:bookmarkEnd w:id="14"/>
    </w:p>
    <w:p w:rsidR="000B356C" w:rsidRDefault="000B356C" w:rsidP="000B356C">
      <w:pPr>
        <w:spacing w:line="360" w:lineRule="auto"/>
        <w:ind w:firstLine="420"/>
        <w:rPr>
          <w:rFonts w:ascii="仿宋_GB2312" w:eastAsia="仿宋_GB2312"/>
          <w:sz w:val="24"/>
        </w:rPr>
      </w:pPr>
    </w:p>
    <w:p w:rsidR="000B356C" w:rsidRDefault="000B356C" w:rsidP="000B356C">
      <w:pPr>
        <w:ind w:firstLine="420"/>
        <w:outlineLvl w:val="2"/>
        <w:rPr>
          <w:rFonts w:ascii="仿宋_GB2312" w:eastAsia="仿宋_GB2312"/>
          <w:b/>
          <w:sz w:val="24"/>
        </w:rPr>
      </w:pPr>
      <w:bookmarkStart w:id="15" w:name="_Toc23775"/>
      <w:r>
        <w:rPr>
          <w:rFonts w:ascii="仿宋_GB2312" w:eastAsia="仿宋_GB2312" w:hint="eastAsia"/>
          <w:b/>
          <w:sz w:val="24"/>
        </w:rPr>
        <w:t>1.评标委员会的组建</w:t>
      </w:r>
      <w:bookmarkEnd w:id="15"/>
    </w:p>
    <w:p w:rsidR="000B356C" w:rsidRDefault="000B356C" w:rsidP="000B356C">
      <w:pPr>
        <w:ind w:firstLine="420"/>
        <w:rPr>
          <w:rFonts w:ascii="仿宋_GB2312" w:eastAsia="仿宋_GB2312"/>
          <w:sz w:val="24"/>
        </w:rPr>
      </w:pPr>
      <w:r>
        <w:rPr>
          <w:rFonts w:ascii="仿宋_GB2312" w:eastAsia="仿宋_GB2312" w:hint="eastAsia"/>
          <w:sz w:val="24"/>
        </w:rPr>
        <w:t>评标委员会由采购人依法组建，负责评标活动。</w:t>
      </w:r>
    </w:p>
    <w:p w:rsidR="000B356C" w:rsidRDefault="000B356C" w:rsidP="000B356C">
      <w:pPr>
        <w:ind w:firstLine="420"/>
        <w:outlineLvl w:val="2"/>
        <w:rPr>
          <w:rFonts w:ascii="仿宋_GB2312" w:eastAsia="仿宋_GB2312"/>
          <w:b/>
        </w:rPr>
      </w:pPr>
      <w:bookmarkStart w:id="16" w:name="_Toc1075"/>
      <w:r>
        <w:rPr>
          <w:rFonts w:ascii="仿宋_GB2312" w:eastAsia="仿宋_GB2312" w:hint="eastAsia"/>
          <w:b/>
          <w:sz w:val="24"/>
        </w:rPr>
        <w:t>2.</w:t>
      </w:r>
      <w:r>
        <w:rPr>
          <w:rFonts w:ascii="仿宋_GB2312" w:eastAsia="仿宋_GB2312"/>
          <w:b/>
          <w:sz w:val="24"/>
        </w:rPr>
        <w:t>评标过程的保密</w:t>
      </w:r>
      <w:bookmarkEnd w:id="16"/>
    </w:p>
    <w:p w:rsidR="000B356C" w:rsidRDefault="000B356C" w:rsidP="000B356C">
      <w:pPr>
        <w:tabs>
          <w:tab w:val="left" w:pos="6264"/>
        </w:tabs>
        <w:snapToGrid w:val="0"/>
        <w:ind w:firstLine="420"/>
        <w:rPr>
          <w:rFonts w:ascii="仿宋_GB2312" w:eastAsia="仿宋_GB2312"/>
        </w:rPr>
      </w:pPr>
      <w:r>
        <w:rPr>
          <w:rFonts w:ascii="仿宋_GB2312" w:eastAsia="仿宋_GB2312"/>
          <w:sz w:val="24"/>
        </w:rPr>
        <w:t>开标后，直至授予中标</w:t>
      </w:r>
      <w:r>
        <w:rPr>
          <w:rFonts w:ascii="仿宋_GB2312" w:eastAsia="仿宋_GB2312" w:hint="eastAsia"/>
          <w:sz w:val="24"/>
        </w:rPr>
        <w:t>人</w:t>
      </w:r>
      <w:r>
        <w:rPr>
          <w:rFonts w:ascii="仿宋_GB2312" w:eastAsia="仿宋_GB2312"/>
          <w:sz w:val="24"/>
        </w:rPr>
        <w:t>合同为止，凡属于对投标文件的审查、澄清、评价和比较的有关资料以及中标</w:t>
      </w:r>
      <w:r>
        <w:rPr>
          <w:rFonts w:ascii="仿宋_GB2312" w:eastAsia="仿宋_GB2312" w:hint="eastAsia"/>
          <w:sz w:val="24"/>
        </w:rPr>
        <w:t>人</w:t>
      </w:r>
      <w:r>
        <w:rPr>
          <w:rFonts w:ascii="仿宋_GB2312" w:eastAsia="仿宋_GB2312"/>
          <w:sz w:val="24"/>
        </w:rPr>
        <w:t>的确定或中标</w:t>
      </w:r>
      <w:r>
        <w:rPr>
          <w:rFonts w:ascii="仿宋_GB2312" w:eastAsia="仿宋_GB2312" w:hint="eastAsia"/>
          <w:sz w:val="24"/>
        </w:rPr>
        <w:t>候选人</w:t>
      </w:r>
      <w:r>
        <w:rPr>
          <w:rFonts w:ascii="仿宋_GB2312" w:eastAsia="仿宋_GB2312"/>
          <w:sz w:val="24"/>
        </w:rPr>
        <w:t>的推荐情况，与评标有关的其他任何情况均严格保密。</w:t>
      </w:r>
    </w:p>
    <w:p w:rsidR="000B356C" w:rsidRDefault="000B356C" w:rsidP="000B356C">
      <w:pPr>
        <w:tabs>
          <w:tab w:val="left" w:pos="6264"/>
        </w:tabs>
        <w:snapToGrid w:val="0"/>
        <w:ind w:firstLine="420"/>
        <w:rPr>
          <w:rFonts w:ascii="仿宋_GB2312" w:eastAsia="仿宋_GB2312"/>
        </w:rPr>
      </w:pPr>
      <w:r>
        <w:rPr>
          <w:rFonts w:ascii="仿宋_GB2312" w:eastAsia="仿宋_GB2312"/>
          <w:sz w:val="24"/>
        </w:rPr>
        <w:t>在投标文件的评审和比较、中标</w:t>
      </w:r>
      <w:r>
        <w:rPr>
          <w:rFonts w:ascii="仿宋_GB2312" w:eastAsia="仿宋_GB2312" w:hint="eastAsia"/>
          <w:sz w:val="24"/>
        </w:rPr>
        <w:t>人</w:t>
      </w:r>
      <w:r>
        <w:rPr>
          <w:rFonts w:ascii="仿宋_GB2312" w:eastAsia="仿宋_GB2312"/>
          <w:sz w:val="24"/>
        </w:rPr>
        <w:t>确定或中标候选人推荐以及授予合同的过程中，投标</w:t>
      </w:r>
      <w:r>
        <w:rPr>
          <w:rFonts w:ascii="仿宋_GB2312" w:eastAsia="仿宋_GB2312" w:hint="eastAsia"/>
          <w:sz w:val="24"/>
        </w:rPr>
        <w:t>人</w:t>
      </w:r>
      <w:r>
        <w:rPr>
          <w:rFonts w:ascii="仿宋_GB2312" w:eastAsia="仿宋_GB2312"/>
          <w:sz w:val="24"/>
        </w:rPr>
        <w:t>向</w:t>
      </w:r>
      <w:r>
        <w:rPr>
          <w:rFonts w:ascii="仿宋_GB2312" w:eastAsia="仿宋_GB2312" w:hint="eastAsia"/>
          <w:sz w:val="24"/>
        </w:rPr>
        <w:t>采购</w:t>
      </w:r>
      <w:r>
        <w:rPr>
          <w:rFonts w:ascii="仿宋_GB2312" w:eastAsia="仿宋_GB2312"/>
          <w:sz w:val="24"/>
        </w:rPr>
        <w:t>人和评标委员会施加影响的任何行为，都将会导致其投标被拒绝。</w:t>
      </w:r>
    </w:p>
    <w:p w:rsidR="000B356C" w:rsidRDefault="000B356C" w:rsidP="000B356C">
      <w:pPr>
        <w:tabs>
          <w:tab w:val="left" w:pos="6264"/>
        </w:tabs>
        <w:snapToGrid w:val="0"/>
        <w:ind w:firstLine="420"/>
        <w:rPr>
          <w:rFonts w:ascii="仿宋_GB2312" w:eastAsia="仿宋_GB2312"/>
          <w:sz w:val="24"/>
        </w:rPr>
      </w:pPr>
      <w:r>
        <w:rPr>
          <w:rFonts w:ascii="仿宋_GB2312" w:eastAsia="仿宋_GB2312"/>
          <w:sz w:val="24"/>
        </w:rPr>
        <w:t>中标</w:t>
      </w:r>
      <w:r>
        <w:rPr>
          <w:rFonts w:ascii="仿宋_GB2312" w:eastAsia="仿宋_GB2312" w:hint="eastAsia"/>
          <w:sz w:val="24"/>
        </w:rPr>
        <w:t>人</w:t>
      </w:r>
      <w:r>
        <w:rPr>
          <w:rFonts w:ascii="仿宋_GB2312" w:eastAsia="仿宋_GB2312"/>
          <w:sz w:val="24"/>
        </w:rPr>
        <w:t>确定后，</w:t>
      </w:r>
      <w:r>
        <w:rPr>
          <w:rFonts w:ascii="仿宋_GB2312" w:eastAsia="仿宋_GB2312" w:hint="eastAsia"/>
          <w:sz w:val="24"/>
        </w:rPr>
        <w:t>采购</w:t>
      </w:r>
      <w:r>
        <w:rPr>
          <w:rFonts w:ascii="仿宋_GB2312" w:eastAsia="仿宋_GB2312"/>
          <w:sz w:val="24"/>
        </w:rPr>
        <w:t>人不对未中标</w:t>
      </w:r>
      <w:r>
        <w:rPr>
          <w:rFonts w:ascii="仿宋_GB2312" w:eastAsia="仿宋_GB2312" w:hint="eastAsia"/>
          <w:sz w:val="24"/>
        </w:rPr>
        <w:t>人</w:t>
      </w:r>
      <w:r>
        <w:rPr>
          <w:rFonts w:ascii="仿宋_GB2312" w:eastAsia="仿宋_GB2312"/>
          <w:sz w:val="24"/>
        </w:rPr>
        <w:t>就评标过程以及未能中标原因作出任何解释。未中标</w:t>
      </w:r>
      <w:r>
        <w:rPr>
          <w:rFonts w:ascii="仿宋_GB2312" w:eastAsia="仿宋_GB2312" w:hint="eastAsia"/>
          <w:sz w:val="24"/>
        </w:rPr>
        <w:t>人</w:t>
      </w:r>
      <w:r>
        <w:rPr>
          <w:rFonts w:ascii="仿宋_GB2312" w:eastAsia="仿宋_GB2312"/>
          <w:sz w:val="24"/>
        </w:rPr>
        <w:t>不得向评标委员会组成人员或其他有关人员索问评标过程的情况和材料。</w:t>
      </w:r>
    </w:p>
    <w:p w:rsidR="000B356C" w:rsidRDefault="000B356C" w:rsidP="000B356C">
      <w:pPr>
        <w:ind w:firstLine="420"/>
        <w:outlineLvl w:val="2"/>
        <w:rPr>
          <w:rFonts w:ascii="仿宋_GB2312" w:eastAsia="仿宋_GB2312"/>
          <w:b/>
          <w:sz w:val="24"/>
        </w:rPr>
      </w:pPr>
      <w:bookmarkStart w:id="17" w:name="_Toc13119"/>
      <w:r>
        <w:rPr>
          <w:rFonts w:ascii="仿宋_GB2312" w:eastAsia="仿宋_GB2312" w:hint="eastAsia"/>
          <w:b/>
          <w:sz w:val="24"/>
        </w:rPr>
        <w:t>3</w:t>
      </w:r>
      <w:bookmarkStart w:id="18" w:name="_Toc23603"/>
      <w:bookmarkEnd w:id="17"/>
      <w:r>
        <w:rPr>
          <w:rFonts w:ascii="仿宋_GB2312" w:eastAsia="仿宋_GB2312" w:hint="eastAsia"/>
          <w:b/>
          <w:sz w:val="24"/>
        </w:rPr>
        <w:t>.评标程序</w:t>
      </w:r>
      <w:bookmarkEnd w:id="18"/>
    </w:p>
    <w:p w:rsidR="000B356C" w:rsidRDefault="000B356C" w:rsidP="000B356C">
      <w:pPr>
        <w:ind w:firstLine="420"/>
        <w:rPr>
          <w:rFonts w:ascii="仿宋_GB2312" w:eastAsia="仿宋_GB2312"/>
          <w:b/>
          <w:sz w:val="24"/>
        </w:rPr>
      </w:pPr>
      <w:r>
        <w:rPr>
          <w:rFonts w:ascii="仿宋_GB2312" w:eastAsia="仿宋_GB2312" w:hint="eastAsia"/>
          <w:sz w:val="24"/>
        </w:rPr>
        <w:t>（1）符合性检查。由评标委员会依据采购文件的规定对经资格审查合格的投标人的投标文件进行符合性审查，即从投标文件的有效性、完整性和对采购文件的响应程度进行审查，以确定是否对采购文件的实质性要求作出响应。只有通过符合性审查的投标文件才能进入下轮评审。</w:t>
      </w:r>
    </w:p>
    <w:p w:rsidR="000B356C" w:rsidRDefault="000B356C" w:rsidP="000B356C">
      <w:pPr>
        <w:ind w:firstLine="420"/>
        <w:rPr>
          <w:rFonts w:ascii="仿宋_GB2312" w:eastAsia="仿宋_GB2312"/>
          <w:sz w:val="24"/>
        </w:rPr>
      </w:pPr>
      <w:r>
        <w:rPr>
          <w:rFonts w:ascii="仿宋_GB2312" w:eastAsia="仿宋_GB2312" w:hint="eastAsia"/>
          <w:sz w:val="24"/>
        </w:rPr>
        <w:t>（2）投标文件的澄清。对投标文件中含义不明确、同类问题表述不一致或者有明显文字和计算错误的内容，评标委员会可以要求投标人采用书面形式作出必要的澄清、说明或者补正。投标人的澄清、说明或者补正不得超出投标文件的范围或者改变投标文件的实质性内容，并加盖公章，或者由法定代表人或其授权委托人签字。</w:t>
      </w:r>
    </w:p>
    <w:p w:rsidR="000B356C" w:rsidRDefault="000B356C" w:rsidP="000B356C">
      <w:pPr>
        <w:ind w:firstLine="420"/>
        <w:rPr>
          <w:rFonts w:ascii="仿宋_GB2312" w:eastAsia="仿宋_GB2312"/>
          <w:sz w:val="24"/>
        </w:rPr>
      </w:pPr>
      <w:r>
        <w:rPr>
          <w:rFonts w:ascii="仿宋_GB2312" w:eastAsia="仿宋_GB2312" w:hint="eastAsia"/>
          <w:sz w:val="24"/>
        </w:rPr>
        <w:t>（3）投标文件报价的修正。1）投标文件中开标一览表（报价表）内容与投标文件中相应内容不一致的，以开标一览表（报价表）为准；2）大写金额和小写金额不一致的，以大写金额为准；3）单价金额小数点或者百分比有明显错位的，以开标一览表的总价为准，并修改单价；4）总价金额与按单价汇总金额不一致的，以单价金额计算结果为准。同时出现两种以上不一致的，按照前款规定的顺序修正。修正后的报价经投标人确认后产生约束力，投标人不确认的，其投标无效。</w:t>
      </w:r>
    </w:p>
    <w:p w:rsidR="000B356C" w:rsidRDefault="000B356C" w:rsidP="000B356C">
      <w:pPr>
        <w:ind w:firstLine="420"/>
        <w:rPr>
          <w:rFonts w:ascii="仿宋_GB2312" w:eastAsia="仿宋_GB2312"/>
          <w:sz w:val="24"/>
        </w:rPr>
      </w:pPr>
      <w:r>
        <w:rPr>
          <w:rFonts w:ascii="仿宋_GB2312" w:eastAsia="仿宋_GB2312" w:hint="eastAsia"/>
          <w:sz w:val="24"/>
        </w:rPr>
        <w:t>（4）比较与评价。</w:t>
      </w:r>
    </w:p>
    <w:p w:rsidR="000B356C" w:rsidRDefault="000B356C" w:rsidP="000B356C">
      <w:pPr>
        <w:ind w:firstLine="420"/>
        <w:rPr>
          <w:rFonts w:ascii="仿宋_GB2312" w:eastAsia="仿宋_GB2312"/>
          <w:sz w:val="24"/>
        </w:rPr>
      </w:pPr>
      <w:r>
        <w:rPr>
          <w:rFonts w:ascii="仿宋_GB2312" w:eastAsia="仿宋_GB2312" w:hint="eastAsia"/>
          <w:sz w:val="24"/>
        </w:rPr>
        <w:t>由评标委员会按采购文件中规定的评标方法和标准，对资格性和符合性审查都合格的投标文件进行商务和技术评估、综合比较与评价。当所有投标报价均与最高限价异常</w:t>
      </w:r>
      <w:r>
        <w:rPr>
          <w:rFonts w:ascii="仿宋_GB2312" w:eastAsia="仿宋_GB2312" w:hint="eastAsia"/>
          <w:sz w:val="24"/>
        </w:rPr>
        <w:lastRenderedPageBreak/>
        <w:t>接近，经评标委员会认定明显缺乏竞争时，评标委员会可以否决所有投标，由采购人重新组织招标。</w:t>
      </w:r>
    </w:p>
    <w:p w:rsidR="000B356C" w:rsidRDefault="000B356C" w:rsidP="000B356C">
      <w:pPr>
        <w:ind w:firstLineChars="200" w:firstLine="482"/>
        <w:outlineLvl w:val="2"/>
        <w:rPr>
          <w:rFonts w:ascii="仿宋_GB2312" w:eastAsia="仿宋_GB2312"/>
          <w:sz w:val="24"/>
        </w:rPr>
      </w:pPr>
      <w:bookmarkStart w:id="19" w:name="_Toc3964"/>
      <w:r>
        <w:rPr>
          <w:rFonts w:ascii="仿宋_GB2312" w:eastAsia="仿宋_GB2312" w:hint="eastAsia"/>
          <w:b/>
          <w:sz w:val="24"/>
        </w:rPr>
        <w:t>4.投标文件有下列情形之一的，视为未能对采购文件作出实质性响应，按无效标处理</w:t>
      </w:r>
      <w:bookmarkEnd w:id="19"/>
    </w:p>
    <w:p w:rsidR="000B356C" w:rsidRDefault="000B356C" w:rsidP="000B356C">
      <w:pPr>
        <w:ind w:firstLineChars="200" w:firstLine="480"/>
        <w:rPr>
          <w:rFonts w:ascii="仿宋_GB2312" w:eastAsia="仿宋_GB2312"/>
          <w:bCs/>
          <w:sz w:val="24"/>
        </w:rPr>
      </w:pPr>
      <w:r>
        <w:rPr>
          <w:rFonts w:ascii="仿宋_GB2312" w:eastAsia="仿宋_GB2312" w:hint="eastAsia"/>
          <w:bCs/>
          <w:sz w:val="24"/>
        </w:rPr>
        <w:t>（1）由授权委托人参加投标，但未随投标文件一起提交合法、有效的“授权委托书”原件的；</w:t>
      </w:r>
    </w:p>
    <w:p w:rsidR="000B356C" w:rsidRDefault="000B356C" w:rsidP="000B356C">
      <w:pPr>
        <w:ind w:firstLineChars="200" w:firstLine="480"/>
        <w:rPr>
          <w:rFonts w:ascii="仿宋_GB2312" w:eastAsia="仿宋_GB2312"/>
          <w:bCs/>
          <w:sz w:val="24"/>
        </w:rPr>
      </w:pPr>
      <w:r>
        <w:rPr>
          <w:rFonts w:ascii="仿宋_GB2312" w:eastAsia="仿宋_GB2312" w:hint="eastAsia"/>
          <w:bCs/>
          <w:sz w:val="24"/>
        </w:rPr>
        <w:t>（2）未按采购文件规定的格式填写，内容不全或关键字迹模糊、无法辨认的；</w:t>
      </w:r>
    </w:p>
    <w:p w:rsidR="000B356C" w:rsidRDefault="000B356C" w:rsidP="000B356C">
      <w:pPr>
        <w:ind w:firstLineChars="200" w:firstLine="480"/>
        <w:rPr>
          <w:rFonts w:ascii="仿宋_GB2312" w:eastAsia="仿宋_GB2312"/>
          <w:bCs/>
          <w:sz w:val="24"/>
        </w:rPr>
      </w:pPr>
      <w:r>
        <w:rPr>
          <w:rFonts w:ascii="仿宋_GB2312" w:eastAsia="仿宋_GB2312" w:hint="eastAsia"/>
          <w:bCs/>
          <w:sz w:val="24"/>
        </w:rPr>
        <w:t>（3）投标文件修改处未加盖投标人公章的；</w:t>
      </w:r>
    </w:p>
    <w:p w:rsidR="000B356C" w:rsidRDefault="000B356C" w:rsidP="000B356C">
      <w:pPr>
        <w:ind w:firstLineChars="200" w:firstLine="480"/>
        <w:rPr>
          <w:rFonts w:ascii="仿宋_GB2312" w:eastAsia="仿宋_GB2312"/>
          <w:bCs/>
          <w:sz w:val="24"/>
        </w:rPr>
      </w:pPr>
      <w:r>
        <w:rPr>
          <w:rFonts w:ascii="仿宋_GB2312" w:eastAsia="仿宋_GB2312" w:hint="eastAsia"/>
          <w:bCs/>
          <w:sz w:val="24"/>
        </w:rPr>
        <w:t>（4）投标文件中投标服务期限、服务条款不符合采购文件相关条款要求或指标要求、服务标准等低于采购文件规定指标、要求的；</w:t>
      </w:r>
    </w:p>
    <w:p w:rsidR="000B356C" w:rsidRDefault="000B356C" w:rsidP="000B356C">
      <w:pPr>
        <w:ind w:firstLineChars="200" w:firstLine="480"/>
        <w:rPr>
          <w:rFonts w:ascii="仿宋_GB2312" w:eastAsia="仿宋_GB2312"/>
          <w:bCs/>
          <w:sz w:val="24"/>
        </w:rPr>
      </w:pPr>
      <w:r>
        <w:rPr>
          <w:rFonts w:ascii="仿宋_GB2312" w:eastAsia="仿宋_GB2312" w:hint="eastAsia"/>
          <w:bCs/>
          <w:sz w:val="24"/>
        </w:rPr>
        <w:t>（5）以他人的名义投标、串通投标、以行贿手段谋取中标或者以其他弄虚作假方式投标的；</w:t>
      </w:r>
    </w:p>
    <w:p w:rsidR="000B356C" w:rsidRDefault="000B356C" w:rsidP="000B356C">
      <w:pPr>
        <w:ind w:firstLineChars="200" w:firstLine="480"/>
        <w:rPr>
          <w:rFonts w:ascii="仿宋_GB2312" w:eastAsia="仿宋_GB2312"/>
          <w:bCs/>
          <w:sz w:val="24"/>
        </w:rPr>
      </w:pPr>
      <w:r>
        <w:rPr>
          <w:rFonts w:ascii="仿宋_GB2312" w:eastAsia="仿宋_GB2312" w:hint="eastAsia"/>
          <w:bCs/>
          <w:sz w:val="24"/>
        </w:rPr>
        <w:t>（6）投标报价明显低于其他投标人，经</w:t>
      </w:r>
      <w:r w:rsidR="00B54CE0">
        <w:rPr>
          <w:rFonts w:ascii="仿宋_GB2312" w:eastAsia="仿宋_GB2312" w:hint="eastAsia"/>
          <w:bCs/>
          <w:sz w:val="24"/>
        </w:rPr>
        <w:t>招标人</w:t>
      </w:r>
      <w:r>
        <w:rPr>
          <w:rFonts w:ascii="仿宋_GB2312" w:eastAsia="仿宋_GB2312" w:hint="eastAsia"/>
          <w:bCs/>
          <w:sz w:val="24"/>
        </w:rPr>
        <w:t>质询后不能在规定时间内说明理由或虽说明理由但</w:t>
      </w:r>
      <w:r w:rsidR="00B54CE0">
        <w:rPr>
          <w:rFonts w:ascii="仿宋_GB2312" w:eastAsia="仿宋_GB2312" w:hint="eastAsia"/>
          <w:bCs/>
          <w:sz w:val="24"/>
        </w:rPr>
        <w:t>招标人</w:t>
      </w:r>
      <w:r>
        <w:rPr>
          <w:rFonts w:ascii="仿宋_GB2312" w:eastAsia="仿宋_GB2312" w:hint="eastAsia"/>
          <w:bCs/>
          <w:sz w:val="24"/>
        </w:rPr>
        <w:t>认为其理由不能成立的；</w:t>
      </w:r>
    </w:p>
    <w:p w:rsidR="000B356C" w:rsidRDefault="000B356C" w:rsidP="000B356C">
      <w:pPr>
        <w:ind w:firstLineChars="200" w:firstLine="480"/>
        <w:rPr>
          <w:rFonts w:ascii="仿宋_GB2312" w:eastAsia="仿宋_GB2312"/>
          <w:bCs/>
          <w:sz w:val="24"/>
        </w:rPr>
      </w:pPr>
      <w:r>
        <w:rPr>
          <w:rFonts w:ascii="仿宋_GB2312" w:eastAsia="仿宋_GB2312" w:hint="eastAsia"/>
          <w:bCs/>
          <w:sz w:val="24"/>
        </w:rPr>
        <w:t>（7）组成联合体投标，投标文件未附联合体各方共同投标协议的。</w:t>
      </w:r>
    </w:p>
    <w:p w:rsidR="000B356C" w:rsidRDefault="000B356C" w:rsidP="000B356C">
      <w:pPr>
        <w:ind w:firstLineChars="200" w:firstLine="482"/>
        <w:outlineLvl w:val="2"/>
        <w:rPr>
          <w:rFonts w:ascii="仿宋_GB2312" w:eastAsia="仿宋_GB2312"/>
          <w:b/>
          <w:sz w:val="24"/>
        </w:rPr>
      </w:pPr>
      <w:r>
        <w:rPr>
          <w:rFonts w:ascii="仿宋_GB2312" w:eastAsia="仿宋_GB2312" w:hint="eastAsia"/>
          <w:b/>
          <w:sz w:val="24"/>
        </w:rPr>
        <w:t>5.评标结果</w:t>
      </w:r>
    </w:p>
    <w:p w:rsidR="000B356C" w:rsidRDefault="00B54CE0" w:rsidP="000B356C">
      <w:pPr>
        <w:ind w:firstLine="420"/>
        <w:rPr>
          <w:rFonts w:ascii="仿宋_GB2312" w:eastAsia="仿宋_GB2312"/>
          <w:sz w:val="24"/>
        </w:rPr>
      </w:pPr>
      <w:r>
        <w:rPr>
          <w:rFonts w:ascii="仿宋_GB2312" w:eastAsia="仿宋_GB2312" w:hint="eastAsia"/>
          <w:sz w:val="24"/>
        </w:rPr>
        <w:t>招标人根据评标标准</w:t>
      </w:r>
      <w:r w:rsidR="000B356C">
        <w:rPr>
          <w:rFonts w:ascii="仿宋_GB2312" w:eastAsia="仿宋_GB2312" w:hint="eastAsia"/>
          <w:sz w:val="24"/>
        </w:rPr>
        <w:t>直接确定中标供应商。</w:t>
      </w:r>
    </w:p>
    <w:p w:rsidR="000B356C" w:rsidRDefault="00B54CE0" w:rsidP="000B356C">
      <w:pPr>
        <w:ind w:firstLine="420"/>
        <w:rPr>
          <w:rFonts w:ascii="仿宋_GB2312" w:eastAsia="仿宋_GB2312"/>
          <w:sz w:val="24"/>
        </w:rPr>
      </w:pPr>
      <w:r>
        <w:rPr>
          <w:rFonts w:ascii="仿宋_GB2312" w:eastAsia="仿宋_GB2312" w:hint="eastAsia"/>
          <w:sz w:val="24"/>
        </w:rPr>
        <w:t>招标人</w:t>
      </w:r>
      <w:r w:rsidR="000B356C">
        <w:rPr>
          <w:rFonts w:ascii="仿宋_GB2312" w:eastAsia="仿宋_GB2312" w:hint="eastAsia"/>
          <w:sz w:val="24"/>
        </w:rPr>
        <w:t>推荐的中标候选供应商应当限定在一至三名，并标明排列顺序。</w:t>
      </w:r>
    </w:p>
    <w:p w:rsidR="000B356C" w:rsidRDefault="000B356C" w:rsidP="000B356C">
      <w:pPr>
        <w:ind w:firstLine="420"/>
        <w:rPr>
          <w:rFonts w:ascii="仿宋_GB2312" w:eastAsia="仿宋_GB2312"/>
          <w:sz w:val="24"/>
        </w:rPr>
      </w:pPr>
      <w:r>
        <w:rPr>
          <w:rFonts w:ascii="仿宋_GB2312" w:eastAsia="仿宋_GB2312" w:hint="eastAsia"/>
          <w:sz w:val="24"/>
        </w:rPr>
        <w:t>采用</w:t>
      </w:r>
      <w:r w:rsidR="000523D4">
        <w:rPr>
          <w:rFonts w:ascii="仿宋_GB2312" w:eastAsia="仿宋_GB2312" w:hint="eastAsia"/>
          <w:sz w:val="24"/>
        </w:rPr>
        <w:t>最低评标价法</w:t>
      </w:r>
      <w:r>
        <w:rPr>
          <w:rFonts w:ascii="仿宋_GB2312" w:eastAsia="仿宋_GB2312" w:hint="eastAsia"/>
          <w:sz w:val="24"/>
        </w:rPr>
        <w:t>，</w:t>
      </w:r>
      <w:r w:rsidR="00B54CE0">
        <w:rPr>
          <w:rFonts w:ascii="仿宋_GB2312" w:eastAsia="仿宋_GB2312" w:hint="eastAsia"/>
          <w:sz w:val="24"/>
        </w:rPr>
        <w:t>评标结果按投标报价由低到高的顺序排列。投标报价相同的并列。投标文件满足招标文件全部实质性要求且投标报价最低的投标人为排名第一的中标候选人。</w:t>
      </w:r>
      <w:r w:rsidR="00AA1398">
        <w:rPr>
          <w:rFonts w:ascii="仿宋_GB2312" w:eastAsia="仿宋_GB2312" w:hint="eastAsia"/>
          <w:sz w:val="24"/>
        </w:rPr>
        <w:t>如</w:t>
      </w:r>
      <w:r w:rsidR="00AA1398" w:rsidRPr="00AA1398">
        <w:rPr>
          <w:rFonts w:ascii="仿宋_GB2312" w:eastAsia="仿宋_GB2312" w:hint="eastAsia"/>
          <w:sz w:val="24"/>
        </w:rPr>
        <w:t>排名第一的中标候选人不止一家，则由招标人在开标现场随机抽取一家作为中标候选人。</w:t>
      </w:r>
    </w:p>
    <w:p w:rsidR="000B356C" w:rsidRPr="001F236A" w:rsidRDefault="000B356C" w:rsidP="000B356C">
      <w:pPr>
        <w:spacing w:line="360" w:lineRule="auto"/>
        <w:rPr>
          <w:rFonts w:ascii="仿宋_GB2312" w:eastAsia="仿宋_GB2312" w:hAnsi="仿宋_GB2312" w:cs="仿宋_GB2312"/>
          <w:sz w:val="24"/>
          <w:szCs w:val="24"/>
        </w:rPr>
      </w:pPr>
    </w:p>
    <w:p w:rsidR="000B356C" w:rsidRDefault="000B356C" w:rsidP="000B356C">
      <w:pPr>
        <w:tabs>
          <w:tab w:val="left" w:pos="4840"/>
        </w:tabs>
        <w:jc w:val="center"/>
        <w:outlineLvl w:val="1"/>
        <w:rPr>
          <w:rFonts w:ascii="黑体" w:eastAsia="黑体" w:hAnsi="黑体" w:cs="黑体"/>
          <w:b/>
          <w:bCs/>
          <w:sz w:val="28"/>
          <w:szCs w:val="28"/>
        </w:rPr>
      </w:pPr>
      <w:r>
        <w:rPr>
          <w:rFonts w:ascii="黑体" w:eastAsia="黑体" w:hAnsi="黑体" w:cs="黑体" w:hint="eastAsia"/>
          <w:b/>
          <w:bCs/>
          <w:sz w:val="28"/>
          <w:szCs w:val="28"/>
        </w:rPr>
        <w:t>（七）质疑和投诉</w:t>
      </w:r>
    </w:p>
    <w:p w:rsidR="000B356C" w:rsidRDefault="000B356C" w:rsidP="000B356C">
      <w:pPr>
        <w:spacing w:line="360" w:lineRule="auto"/>
        <w:rPr>
          <w:sz w:val="24"/>
          <w:szCs w:val="24"/>
        </w:rPr>
      </w:pPr>
    </w:p>
    <w:p w:rsidR="000B356C" w:rsidRDefault="000B356C" w:rsidP="000B356C">
      <w:pPr>
        <w:ind w:firstLine="42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1.供应商认为采购文件、采购过程、中标或者成交结果使自己的权益受到损害的，可以在知道或者应知其权益受到损害之日起 7 个工作日内，以书面形式向采购人、采购代理机构提出质疑。</w:t>
      </w: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供应商须在法定质疑期内一次性提出针对同一采购程序环节的质疑。</w:t>
      </w: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接收质疑函的方式：直接送达或邮寄（质疑函须按规定格式填写并签字盖章）</w:t>
      </w:r>
    </w:p>
    <w:p w:rsidR="000B356C" w:rsidRPr="00FD6CB6" w:rsidRDefault="000B356C" w:rsidP="000B356C">
      <w:pPr>
        <w:ind w:firstLineChars="200" w:firstLine="480"/>
        <w:rPr>
          <w:rFonts w:ascii="仿宋_GB2312" w:eastAsia="仿宋_GB2312" w:hAnsi="仿宋_GB2312" w:cs="仿宋_GB2312"/>
          <w:sz w:val="24"/>
          <w:szCs w:val="24"/>
        </w:rPr>
      </w:pPr>
      <w:r w:rsidRPr="00A62F14">
        <w:rPr>
          <w:rFonts w:ascii="仿宋_GB2312" w:eastAsia="仿宋_GB2312" w:hAnsi="仿宋_GB2312" w:cs="仿宋_GB2312" w:hint="eastAsia"/>
          <w:sz w:val="24"/>
          <w:szCs w:val="24"/>
        </w:rPr>
        <w:t>联系部门：</w:t>
      </w:r>
      <w:r w:rsidRPr="00FD6CB6">
        <w:rPr>
          <w:rFonts w:ascii="仿宋_GB2312" w:eastAsia="仿宋_GB2312" w:hAnsi="仿宋_GB2312" w:cs="仿宋_GB2312" w:hint="eastAsia"/>
          <w:sz w:val="24"/>
          <w:szCs w:val="24"/>
        </w:rPr>
        <w:t xml:space="preserve"> </w:t>
      </w:r>
      <w:r w:rsidR="007C445F">
        <w:rPr>
          <w:rFonts w:ascii="仿宋_GB2312" w:eastAsia="仿宋_GB2312" w:hAnsi="仿宋_GB2312" w:cs="仿宋_GB2312" w:hint="eastAsia"/>
          <w:sz w:val="24"/>
          <w:szCs w:val="24"/>
        </w:rPr>
        <w:t>东台市工人文化宫</w:t>
      </w:r>
    </w:p>
    <w:p w:rsidR="000B356C" w:rsidRPr="00FD6CB6" w:rsidRDefault="000B356C" w:rsidP="000B356C">
      <w:pPr>
        <w:ind w:firstLineChars="200" w:firstLine="480"/>
        <w:rPr>
          <w:rFonts w:ascii="仿宋_GB2312" w:eastAsia="仿宋_GB2312" w:hAnsi="仿宋_GB2312" w:cs="仿宋_GB2312"/>
          <w:sz w:val="24"/>
          <w:szCs w:val="24"/>
        </w:rPr>
      </w:pPr>
      <w:r w:rsidRPr="00A62F14">
        <w:rPr>
          <w:rFonts w:ascii="仿宋_GB2312" w:eastAsia="仿宋_GB2312" w:hAnsi="仿宋_GB2312" w:cs="仿宋_GB2312" w:hint="eastAsia"/>
          <w:sz w:val="24"/>
          <w:szCs w:val="24"/>
        </w:rPr>
        <w:t>联系电话：</w:t>
      </w:r>
      <w:r w:rsidR="003B38CA" w:rsidRPr="006D1BC9">
        <w:rPr>
          <w:rFonts w:ascii="仿宋_GB2312" w:eastAsia="仿宋_GB2312" w:hAnsi="仿宋_GB2312" w:cs="仿宋_GB2312"/>
          <w:sz w:val="24"/>
          <w:szCs w:val="24"/>
        </w:rPr>
        <w:t xml:space="preserve"> </w:t>
      </w:r>
      <w:r w:rsidR="006D1BC9" w:rsidRPr="006D1BC9">
        <w:rPr>
          <w:rFonts w:ascii="仿宋_GB2312" w:eastAsia="仿宋_GB2312" w:hAnsi="仿宋_GB2312" w:cs="仿宋_GB2312"/>
          <w:sz w:val="24"/>
          <w:szCs w:val="24"/>
        </w:rPr>
        <w:t>051585275168</w:t>
      </w:r>
      <w:r w:rsidR="003B38CA">
        <w:rPr>
          <w:rFonts w:ascii="仿宋_GB2312" w:eastAsia="仿宋_GB2312" w:hAnsi="仿宋_GB2312" w:cs="仿宋_GB2312" w:hint="eastAsia"/>
          <w:sz w:val="24"/>
          <w:szCs w:val="24"/>
        </w:rPr>
        <w:t>、18361663656</w:t>
      </w:r>
      <w:r w:rsidRPr="00FD6CB6">
        <w:rPr>
          <w:rFonts w:ascii="仿宋_GB2312" w:eastAsia="仿宋_GB2312" w:hAnsi="仿宋_GB2312" w:cs="仿宋_GB2312" w:hint="eastAsia"/>
          <w:sz w:val="24"/>
          <w:szCs w:val="24"/>
        </w:rPr>
        <w:t xml:space="preserve">                  </w:t>
      </w:r>
    </w:p>
    <w:p w:rsidR="000B356C" w:rsidRDefault="000B356C" w:rsidP="000B356C">
      <w:pPr>
        <w:ind w:firstLineChars="200" w:firstLine="480"/>
        <w:rPr>
          <w:rFonts w:ascii="仿宋_GB2312" w:eastAsia="仿宋_GB2312" w:hAnsi="仿宋_GB2312" w:cs="仿宋_GB2312"/>
          <w:sz w:val="24"/>
          <w:szCs w:val="24"/>
        </w:rPr>
      </w:pPr>
      <w:r w:rsidRPr="00A62F14">
        <w:rPr>
          <w:rFonts w:ascii="仿宋_GB2312" w:eastAsia="仿宋_GB2312" w:hAnsi="仿宋_GB2312" w:cs="仿宋_GB2312" w:hint="eastAsia"/>
          <w:sz w:val="24"/>
          <w:szCs w:val="24"/>
        </w:rPr>
        <w:t>通讯地址：</w:t>
      </w:r>
      <w:r w:rsidRPr="00FD6CB6">
        <w:rPr>
          <w:rFonts w:ascii="仿宋_GB2312" w:eastAsia="仿宋_GB2312" w:hAnsi="仿宋_GB2312" w:cs="仿宋_GB2312" w:hint="eastAsia"/>
          <w:sz w:val="24"/>
          <w:szCs w:val="24"/>
        </w:rPr>
        <w:t xml:space="preserve"> </w:t>
      </w:r>
      <w:r w:rsidR="007C445F">
        <w:rPr>
          <w:rFonts w:ascii="仿宋_GB2312" w:eastAsia="仿宋_GB2312" w:hAnsi="仿宋_GB2312" w:cs="仿宋_GB2312" w:hint="eastAsia"/>
          <w:sz w:val="24"/>
          <w:szCs w:val="24"/>
        </w:rPr>
        <w:t>东台市</w:t>
      </w:r>
      <w:r w:rsidR="002701B1">
        <w:rPr>
          <w:rFonts w:ascii="仿宋_GB2312" w:eastAsia="仿宋_GB2312" w:hAnsi="仿宋_GB2312" w:cs="仿宋_GB2312" w:hint="eastAsia"/>
          <w:sz w:val="24"/>
          <w:szCs w:val="24"/>
        </w:rPr>
        <w:t>总工会</w:t>
      </w:r>
      <w:r w:rsidR="009C2F52">
        <w:rPr>
          <w:rFonts w:ascii="仿宋_GB2312" w:eastAsia="仿宋_GB2312" w:hAnsi="仿宋_GB2312" w:cs="仿宋_GB2312" w:hint="eastAsia"/>
          <w:sz w:val="24"/>
          <w:szCs w:val="24"/>
        </w:rPr>
        <w:t>三楼</w:t>
      </w:r>
    </w:p>
    <w:p w:rsidR="000B356C" w:rsidRDefault="000B356C" w:rsidP="000B356C">
      <w:pPr>
        <w:ind w:firstLine="42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sidR="00E71D9D" w:rsidRPr="00E71D9D">
        <w:rPr>
          <w:rFonts w:ascii="仿宋_GB2312" w:eastAsia="仿宋_GB2312" w:hint="eastAsia"/>
          <w:sz w:val="24"/>
        </w:rPr>
        <w:t xml:space="preserve"> </w:t>
      </w:r>
      <w:r w:rsidR="00E71D9D">
        <w:rPr>
          <w:rFonts w:ascii="仿宋_GB2312" w:eastAsia="仿宋_GB2312" w:hint="eastAsia"/>
          <w:sz w:val="24"/>
        </w:rPr>
        <w:t>质疑供应商对采购人、采购代理机构的答复不满意，或者采购人、采购代理机构未在规定时间内作出答复的，可以在答复期满后15个工作日内向财政部门提起投诉。</w:t>
      </w: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受理投诉的方式：直接送达或邮寄（投诉书须按规定格式填写并签字盖章）</w:t>
      </w: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联系部门：东台市财政局</w:t>
      </w: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联系电话：0515-89560415</w:t>
      </w: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通讯地址：东台市北海中路8号</w:t>
      </w:r>
    </w:p>
    <w:p w:rsidR="000B356C" w:rsidRPr="00A62F14" w:rsidRDefault="000B356C" w:rsidP="000B356C">
      <w:pPr>
        <w:spacing w:line="360" w:lineRule="auto"/>
        <w:rPr>
          <w:rFonts w:ascii="仿宋_GB2312" w:eastAsia="仿宋_GB2312" w:hAnsi="仿宋_GB2312" w:cs="仿宋_GB2312"/>
          <w:sz w:val="24"/>
          <w:szCs w:val="24"/>
        </w:rPr>
      </w:pPr>
    </w:p>
    <w:p w:rsidR="000B356C" w:rsidRDefault="000B356C" w:rsidP="000B356C">
      <w:pPr>
        <w:tabs>
          <w:tab w:val="left" w:pos="4840"/>
        </w:tabs>
        <w:jc w:val="center"/>
        <w:outlineLvl w:val="1"/>
        <w:rPr>
          <w:rFonts w:ascii="黑体" w:eastAsia="黑体" w:hAnsi="黑体" w:cs="黑体"/>
          <w:b/>
          <w:bCs/>
          <w:sz w:val="28"/>
          <w:szCs w:val="28"/>
        </w:rPr>
      </w:pPr>
      <w:bookmarkStart w:id="20" w:name="_Toc22740"/>
      <w:r>
        <w:rPr>
          <w:rFonts w:ascii="黑体" w:eastAsia="黑体" w:hAnsi="黑体" w:cs="黑体" w:hint="eastAsia"/>
          <w:b/>
          <w:bCs/>
          <w:sz w:val="28"/>
          <w:szCs w:val="28"/>
        </w:rPr>
        <w:t>（八）定标及合同授予</w:t>
      </w:r>
      <w:bookmarkEnd w:id="20"/>
    </w:p>
    <w:p w:rsidR="000B356C" w:rsidRDefault="000B356C" w:rsidP="000B356C">
      <w:pPr>
        <w:spacing w:line="360" w:lineRule="auto"/>
        <w:ind w:firstLine="420"/>
        <w:rPr>
          <w:rFonts w:ascii="仿宋_GB2312" w:eastAsia="仿宋_GB2312"/>
          <w:sz w:val="24"/>
        </w:rPr>
      </w:pPr>
    </w:p>
    <w:p w:rsidR="000B356C" w:rsidRDefault="000B356C" w:rsidP="000B356C">
      <w:pPr>
        <w:ind w:firstLineChars="200" w:firstLine="480"/>
        <w:rPr>
          <w:rFonts w:ascii="仿宋_GB2312" w:eastAsia="仿宋_GB2312"/>
          <w:sz w:val="24"/>
        </w:rPr>
      </w:pPr>
      <w:r>
        <w:rPr>
          <w:rFonts w:ascii="仿宋_GB2312" w:eastAsia="仿宋_GB2312" w:hint="eastAsia"/>
          <w:sz w:val="24"/>
        </w:rPr>
        <w:lastRenderedPageBreak/>
        <w:t>1.采购人应当自收到评标报告之日起5个工作日内，在评标报告确定的中标候选人名单中按顺序确定中标人。中标候选人并列的，由采购人按照招标文件规定的方式确定中标人；招标文件未规定的，采取随机抽取的方式确定。</w:t>
      </w:r>
    </w:p>
    <w:p w:rsidR="000B356C" w:rsidRDefault="000B356C" w:rsidP="000B356C">
      <w:pPr>
        <w:ind w:firstLineChars="200" w:firstLine="480"/>
        <w:rPr>
          <w:rFonts w:ascii="仿宋_GB2312" w:eastAsia="仿宋_GB2312"/>
          <w:sz w:val="24"/>
        </w:rPr>
      </w:pPr>
      <w:r>
        <w:rPr>
          <w:rFonts w:ascii="仿宋_GB2312" w:eastAsia="仿宋_GB2312" w:hint="eastAsia"/>
          <w:sz w:val="24"/>
        </w:rPr>
        <w:t>2.采购人或者采购代理机构应当自中标人确定之日起2个工作日内公告中标结果，同时向中标人发出中标通知书。</w:t>
      </w:r>
    </w:p>
    <w:p w:rsidR="000B356C" w:rsidRDefault="000B356C" w:rsidP="000B356C">
      <w:pPr>
        <w:ind w:firstLine="420"/>
        <w:rPr>
          <w:rFonts w:ascii="仿宋_GB2312" w:eastAsia="仿宋_GB2312"/>
          <w:sz w:val="24"/>
        </w:rPr>
      </w:pPr>
      <w:r>
        <w:rPr>
          <w:rFonts w:ascii="仿宋_GB2312" w:eastAsia="仿宋_GB2312" w:hint="eastAsia"/>
          <w:sz w:val="24"/>
        </w:rPr>
        <w:t>3.中标通知书是合同的组成部分。</w:t>
      </w:r>
    </w:p>
    <w:p w:rsidR="000B356C" w:rsidRDefault="000B356C" w:rsidP="000B356C">
      <w:pPr>
        <w:ind w:firstLine="420"/>
        <w:rPr>
          <w:rFonts w:ascii="仿宋_GB2312" w:eastAsia="仿宋_GB2312"/>
          <w:sz w:val="24"/>
        </w:rPr>
      </w:pPr>
      <w:r>
        <w:rPr>
          <w:rFonts w:ascii="仿宋_GB2312" w:eastAsia="仿宋_GB2312" w:hint="eastAsia"/>
          <w:sz w:val="24"/>
        </w:rPr>
        <w:t>4.中标人应当自收到中标通知书之日起</w:t>
      </w:r>
      <w:r>
        <w:rPr>
          <w:rFonts w:ascii="仿宋_GB2312" w:eastAsia="仿宋_GB2312" w:hint="eastAsia"/>
          <w:sz w:val="24"/>
          <w:u w:val="single"/>
        </w:rPr>
        <w:t>30</w:t>
      </w:r>
      <w:r>
        <w:rPr>
          <w:rFonts w:ascii="仿宋_GB2312" w:eastAsia="仿宋_GB2312" w:hint="eastAsia"/>
          <w:sz w:val="24"/>
        </w:rPr>
        <w:t>日内，与采购人签订合同，否则按开标后撤回投标处理。采购文件、中标人的投标文件及其澄清文件等均作为签订合同的依据。</w:t>
      </w:r>
    </w:p>
    <w:p w:rsidR="000B356C" w:rsidRDefault="000B356C" w:rsidP="000B356C">
      <w:pPr>
        <w:ind w:firstLine="420"/>
        <w:rPr>
          <w:rFonts w:ascii="仿宋_GB2312" w:eastAsia="仿宋_GB2312"/>
          <w:sz w:val="24"/>
        </w:rPr>
      </w:pPr>
      <w:r>
        <w:rPr>
          <w:rFonts w:ascii="仿宋_GB2312" w:eastAsia="仿宋_GB2312" w:hint="eastAsia"/>
          <w:sz w:val="24"/>
        </w:rPr>
        <w:t>5.中标人与采购人合同签订后</w:t>
      </w:r>
      <w:r>
        <w:rPr>
          <w:rFonts w:ascii="仿宋_GB2312" w:eastAsia="仿宋_GB2312" w:hint="eastAsia"/>
          <w:sz w:val="24"/>
          <w:u w:val="single"/>
        </w:rPr>
        <w:t>5</w:t>
      </w:r>
      <w:r>
        <w:rPr>
          <w:rFonts w:ascii="仿宋_GB2312" w:eastAsia="仿宋_GB2312" w:hint="eastAsia"/>
          <w:sz w:val="24"/>
        </w:rPr>
        <w:t>日内随同中标通知书送市公共资源交易中心备案。</w:t>
      </w:r>
    </w:p>
    <w:p w:rsidR="000B356C" w:rsidRDefault="000B356C" w:rsidP="000B356C">
      <w:pPr>
        <w:ind w:firstLine="420"/>
        <w:rPr>
          <w:rFonts w:ascii="仿宋_GB2312" w:eastAsia="仿宋_GB2312"/>
          <w:sz w:val="24"/>
        </w:rPr>
      </w:pPr>
      <w:r>
        <w:rPr>
          <w:rFonts w:ascii="仿宋_GB2312" w:eastAsia="仿宋_GB2312" w:hint="eastAsia"/>
          <w:sz w:val="24"/>
        </w:rPr>
        <w:t>6.中标人放弃中标或不按采购文件和中标通知书规定与采购人订立合同，或者在订立合同时提出附加条件或者更改合同实质性内容的，采购人将取消中标人中标资格、投标保证金不予退还，并作为不良行为予以记载。给采购人造成损失的应予以赔偿，同时承担相应的法律责任。</w:t>
      </w:r>
    </w:p>
    <w:p w:rsidR="000B356C" w:rsidRDefault="000B356C" w:rsidP="000B356C">
      <w:pPr>
        <w:ind w:firstLine="420"/>
        <w:rPr>
          <w:rFonts w:ascii="仿宋_GB2312" w:eastAsia="仿宋_GB2312"/>
          <w:sz w:val="24"/>
        </w:rPr>
      </w:pPr>
      <w:r>
        <w:rPr>
          <w:rFonts w:ascii="仿宋_GB2312" w:eastAsia="仿宋_GB2312" w:hint="eastAsia"/>
          <w:sz w:val="24"/>
        </w:rPr>
        <w:t>7.采购人应当确定排名第一的中标候选人为中标人，中标人因不可抗力或自身原因提出不能履行政府采购合同的，或者采购文件规定应当提交履约保证金而在规定的期限内未能提交的，采购人可以与排位在中标人之后第一位的中标候选人签订政府采购合同，也可以重新组织采购。</w:t>
      </w:r>
    </w:p>
    <w:p w:rsidR="000B356C" w:rsidRDefault="000B356C" w:rsidP="000B356C">
      <w:pPr>
        <w:spacing w:line="200" w:lineRule="exact"/>
        <w:rPr>
          <w:sz w:val="20"/>
          <w:szCs w:val="20"/>
        </w:rPr>
      </w:pPr>
    </w:p>
    <w:p w:rsidR="000B356C" w:rsidRDefault="000B356C" w:rsidP="000B356C">
      <w:pPr>
        <w:spacing w:line="360" w:lineRule="auto"/>
        <w:rPr>
          <w:sz w:val="24"/>
          <w:szCs w:val="24"/>
        </w:rPr>
      </w:pPr>
    </w:p>
    <w:p w:rsidR="000B356C" w:rsidRPr="00FD6CB6" w:rsidRDefault="000B356C" w:rsidP="000B356C">
      <w:pPr>
        <w:jc w:val="center"/>
        <w:outlineLvl w:val="1"/>
        <w:rPr>
          <w:sz w:val="20"/>
          <w:szCs w:val="20"/>
        </w:rPr>
      </w:pPr>
      <w:bookmarkStart w:id="21" w:name="page10"/>
      <w:bookmarkEnd w:id="21"/>
      <w:r w:rsidRPr="00FD6CB6">
        <w:rPr>
          <w:rFonts w:ascii="黑体" w:eastAsia="黑体" w:hAnsi="黑体" w:cs="黑体" w:hint="eastAsia"/>
          <w:b/>
          <w:bCs/>
          <w:sz w:val="28"/>
          <w:szCs w:val="28"/>
        </w:rPr>
        <w:t>（九）评标定标办法</w:t>
      </w:r>
    </w:p>
    <w:p w:rsidR="000B356C" w:rsidRDefault="000B356C" w:rsidP="000B356C">
      <w:pPr>
        <w:spacing w:line="360" w:lineRule="auto"/>
        <w:rPr>
          <w:rFonts w:ascii="仿宋_GB2312" w:eastAsia="仿宋_GB2312" w:hAnsi="仿宋_GB2312" w:cs="仿宋_GB2312"/>
          <w:sz w:val="24"/>
          <w:szCs w:val="24"/>
        </w:rPr>
      </w:pP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本次采购采用</w:t>
      </w:r>
      <w:r w:rsidR="000523D4">
        <w:rPr>
          <w:rFonts w:ascii="仿宋_GB2312" w:eastAsia="仿宋_GB2312" w:hAnsi="仿宋_GB2312" w:cs="仿宋_GB2312" w:hint="eastAsia"/>
          <w:sz w:val="24"/>
          <w:szCs w:val="24"/>
        </w:rPr>
        <w:t>最低评标价法</w:t>
      </w:r>
      <w:r>
        <w:rPr>
          <w:rFonts w:ascii="仿宋_GB2312" w:eastAsia="仿宋_GB2312" w:hAnsi="仿宋_GB2312" w:cs="仿宋_GB2312" w:hint="eastAsia"/>
          <w:sz w:val="24"/>
          <w:szCs w:val="24"/>
        </w:rPr>
        <w:t>。</w:t>
      </w:r>
    </w:p>
    <w:p w:rsidR="00406752" w:rsidRDefault="000523D4" w:rsidP="00406752">
      <w:pPr>
        <w:ind w:firstLine="420"/>
        <w:rPr>
          <w:rFonts w:ascii="仿宋_GB2312" w:eastAsia="仿宋_GB2312"/>
          <w:sz w:val="24"/>
        </w:rPr>
      </w:pPr>
      <w:r>
        <w:rPr>
          <w:rFonts w:ascii="仿宋_GB2312" w:eastAsia="仿宋_GB2312" w:hAnsi="仿宋_GB2312" w:cs="仿宋_GB2312" w:hint="eastAsia"/>
          <w:sz w:val="24"/>
          <w:szCs w:val="24"/>
        </w:rPr>
        <w:t>最低评标价法</w:t>
      </w:r>
      <w:r w:rsidR="000B356C">
        <w:rPr>
          <w:rFonts w:ascii="仿宋_GB2312" w:eastAsia="仿宋_GB2312" w:hAnsi="仿宋_GB2312" w:cs="仿宋_GB2312" w:hint="eastAsia"/>
          <w:sz w:val="24"/>
          <w:szCs w:val="24"/>
        </w:rPr>
        <w:t>，是指</w:t>
      </w:r>
      <w:r w:rsidR="00406752">
        <w:rPr>
          <w:rFonts w:ascii="仿宋_GB2312" w:eastAsia="仿宋_GB2312" w:hint="eastAsia"/>
          <w:sz w:val="24"/>
        </w:rPr>
        <w:t>评标结果按投标报价由低到高的顺序排列。投标报价相同的并列。投标文件满足招标文件全部实质性要求且投标报价最低的投标人为排名第一的中标候选人。如</w:t>
      </w:r>
      <w:r w:rsidR="00406752" w:rsidRPr="00AA1398">
        <w:rPr>
          <w:rFonts w:ascii="仿宋_GB2312" w:eastAsia="仿宋_GB2312" w:hint="eastAsia"/>
          <w:sz w:val="24"/>
        </w:rPr>
        <w:t>排名第一的中标候选人不止一家，则由招标人在开标现场随机抽取一家作为中标候选人。</w:t>
      </w:r>
    </w:p>
    <w:p w:rsidR="009B7B9E" w:rsidRDefault="009B7B9E">
      <w:pPr>
        <w:rPr>
          <w:rFonts w:ascii="黑体" w:eastAsia="黑体"/>
          <w:b/>
          <w:sz w:val="32"/>
        </w:rPr>
      </w:pPr>
      <w:bookmarkStart w:id="22" w:name="page12"/>
      <w:bookmarkEnd w:id="22"/>
      <w:r>
        <w:rPr>
          <w:rFonts w:ascii="黑体" w:eastAsia="黑体"/>
          <w:b/>
          <w:sz w:val="32"/>
        </w:rPr>
        <w:br w:type="page"/>
      </w:r>
    </w:p>
    <w:p w:rsidR="000B356C" w:rsidRDefault="000B356C" w:rsidP="000B356C">
      <w:pPr>
        <w:jc w:val="center"/>
        <w:outlineLvl w:val="0"/>
        <w:rPr>
          <w:rFonts w:ascii="黑体" w:eastAsia="黑体"/>
          <w:b/>
          <w:sz w:val="30"/>
        </w:rPr>
      </w:pPr>
      <w:r>
        <w:rPr>
          <w:rFonts w:ascii="黑体" w:eastAsia="黑体" w:hint="eastAsia"/>
          <w:b/>
          <w:sz w:val="32"/>
        </w:rPr>
        <w:lastRenderedPageBreak/>
        <w:t xml:space="preserve">第二章  </w:t>
      </w:r>
      <w:r>
        <w:rPr>
          <w:rFonts w:ascii="黑体" w:eastAsia="黑体" w:hint="eastAsia"/>
          <w:b/>
          <w:sz w:val="30"/>
        </w:rPr>
        <w:t>投标函等各类表格</w:t>
      </w:r>
    </w:p>
    <w:p w:rsidR="000B356C" w:rsidRDefault="000B356C" w:rsidP="000B356C">
      <w:pPr>
        <w:rPr>
          <w:rFonts w:ascii="仿宋_GB2312" w:eastAsia="仿宋_GB2312"/>
          <w:sz w:val="24"/>
        </w:rPr>
      </w:pPr>
    </w:p>
    <w:p w:rsidR="000B356C" w:rsidRDefault="000B356C" w:rsidP="000B356C">
      <w:pPr>
        <w:jc w:val="center"/>
        <w:outlineLvl w:val="1"/>
        <w:rPr>
          <w:rFonts w:ascii="黑体" w:eastAsia="黑体"/>
          <w:sz w:val="30"/>
          <w:highlight w:val="yellow"/>
        </w:rPr>
      </w:pPr>
      <w:bookmarkStart w:id="23" w:name="_Toc10490"/>
      <w:r>
        <w:rPr>
          <w:rFonts w:ascii="黑体" w:eastAsia="黑体" w:hint="eastAsia"/>
          <w:sz w:val="30"/>
          <w:highlight w:val="yellow"/>
        </w:rPr>
        <w:t>1.开标一览表（报价表</w:t>
      </w:r>
      <w:bookmarkEnd w:id="23"/>
      <w:r>
        <w:rPr>
          <w:rFonts w:ascii="黑体" w:eastAsia="黑体" w:hint="eastAsia"/>
          <w:sz w:val="30"/>
          <w:highlight w:val="yellow"/>
        </w:rPr>
        <w:t>）</w:t>
      </w:r>
    </w:p>
    <w:tbl>
      <w:tblPr>
        <w:tblW w:w="0" w:type="auto"/>
        <w:tblLayout w:type="fixed"/>
        <w:tblCellMar>
          <w:left w:w="0" w:type="dxa"/>
          <w:right w:w="0" w:type="dxa"/>
        </w:tblCellMar>
        <w:tblLook w:val="0000" w:firstRow="0" w:lastRow="0" w:firstColumn="0" w:lastColumn="0" w:noHBand="0" w:noVBand="0"/>
      </w:tblPr>
      <w:tblGrid>
        <w:gridCol w:w="724"/>
        <w:gridCol w:w="1843"/>
        <w:gridCol w:w="1417"/>
        <w:gridCol w:w="1560"/>
        <w:gridCol w:w="1984"/>
        <w:gridCol w:w="1568"/>
      </w:tblGrid>
      <w:tr w:rsidR="004A4DD6" w:rsidTr="002B6A79">
        <w:trPr>
          <w:trHeight w:val="597"/>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A4DD6" w:rsidRDefault="004A4DD6" w:rsidP="003371AD">
            <w:pPr>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A4DD6" w:rsidRDefault="004A4DD6" w:rsidP="003371AD">
            <w:pPr>
              <w:jc w:val="center"/>
              <w:rPr>
                <w:rFonts w:ascii="仿宋_GB2312" w:eastAsia="仿宋_GB2312" w:hAnsi="仿宋_GB2312" w:cs="仿宋_GB2312"/>
                <w:sz w:val="24"/>
              </w:rPr>
            </w:pPr>
            <w:r>
              <w:rPr>
                <w:rFonts w:ascii="仿宋_GB2312" w:eastAsia="仿宋_GB2312" w:hAnsi="仿宋_GB2312" w:cs="仿宋_GB2312" w:hint="eastAsia"/>
                <w:sz w:val="24"/>
              </w:rPr>
              <w:t>项目名称</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A4DD6" w:rsidRDefault="004A4DD6" w:rsidP="003371AD">
            <w:pPr>
              <w:jc w:val="center"/>
              <w:rPr>
                <w:rFonts w:ascii="仿宋_GB2312" w:eastAsia="仿宋_GB2312" w:hAnsi="仿宋_GB2312" w:cs="仿宋_GB2312"/>
                <w:sz w:val="24"/>
              </w:rPr>
            </w:pPr>
            <w:r>
              <w:rPr>
                <w:rFonts w:ascii="仿宋_GB2312" w:eastAsia="仿宋_GB2312" w:hAnsi="仿宋_GB2312" w:cs="仿宋_GB2312" w:hint="eastAsia"/>
                <w:sz w:val="24"/>
              </w:rPr>
              <w:t>服务月数</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A4DD6" w:rsidRDefault="004A4DD6" w:rsidP="003371AD">
            <w:pPr>
              <w:jc w:val="center"/>
              <w:rPr>
                <w:rFonts w:ascii="仿宋_GB2312" w:eastAsia="仿宋_GB2312" w:hAnsi="仿宋_GB2312" w:cs="仿宋_GB2312"/>
                <w:sz w:val="24"/>
              </w:rPr>
            </w:pPr>
            <w:r>
              <w:rPr>
                <w:rFonts w:ascii="仿宋_GB2312" w:eastAsia="仿宋_GB2312" w:hAnsi="仿宋_GB2312" w:cs="仿宋_GB2312" w:hint="eastAsia"/>
                <w:sz w:val="24"/>
              </w:rPr>
              <w:t>服务人数（人）</w:t>
            </w:r>
          </w:p>
        </w:tc>
        <w:tc>
          <w:tcPr>
            <w:tcW w:w="1984" w:type="dxa"/>
            <w:tcBorders>
              <w:top w:val="single" w:sz="4" w:space="0" w:color="auto"/>
              <w:left w:val="single" w:sz="4" w:space="0" w:color="auto"/>
              <w:bottom w:val="single" w:sz="4" w:space="0" w:color="auto"/>
              <w:right w:val="single" w:sz="4" w:space="0" w:color="auto"/>
            </w:tcBorders>
            <w:vAlign w:val="center"/>
          </w:tcPr>
          <w:p w:rsidR="009D48D1" w:rsidRDefault="004A4DD6" w:rsidP="003371AD">
            <w:pPr>
              <w:jc w:val="center"/>
              <w:rPr>
                <w:rFonts w:ascii="仿宋_GB2312" w:eastAsia="仿宋_GB2312" w:hAnsi="仿宋_GB2312" w:cs="仿宋_GB2312"/>
                <w:sz w:val="24"/>
              </w:rPr>
            </w:pPr>
            <w:r>
              <w:rPr>
                <w:rFonts w:ascii="仿宋_GB2312" w:eastAsia="仿宋_GB2312" w:hAnsi="仿宋_GB2312" w:cs="仿宋_GB2312" w:hint="eastAsia"/>
                <w:sz w:val="24"/>
              </w:rPr>
              <w:t>人员月单价</w:t>
            </w:r>
          </w:p>
          <w:p w:rsidR="004A4DD6" w:rsidRDefault="004A4DD6" w:rsidP="003371AD">
            <w:pPr>
              <w:jc w:val="center"/>
              <w:rPr>
                <w:rFonts w:ascii="仿宋_GB2312" w:eastAsia="仿宋_GB2312" w:hAnsi="仿宋_GB2312" w:cs="仿宋_GB2312"/>
                <w:sz w:val="24"/>
              </w:rPr>
            </w:pPr>
            <w:r>
              <w:rPr>
                <w:rFonts w:ascii="仿宋_GB2312" w:eastAsia="仿宋_GB2312" w:hAnsi="仿宋_GB2312" w:cs="仿宋_GB2312" w:hint="eastAsia"/>
                <w:sz w:val="24"/>
              </w:rPr>
              <w:t>（元/月/人）</w:t>
            </w: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A4DD6" w:rsidRDefault="004A4DD6" w:rsidP="003371AD">
            <w:pPr>
              <w:jc w:val="center"/>
              <w:rPr>
                <w:rFonts w:ascii="仿宋_GB2312" w:eastAsia="仿宋_GB2312" w:hAnsi="仿宋_GB2312" w:cs="仿宋_GB2312"/>
                <w:sz w:val="24"/>
              </w:rPr>
            </w:pPr>
            <w:r>
              <w:rPr>
                <w:rFonts w:ascii="仿宋_GB2312" w:eastAsia="仿宋_GB2312" w:hAnsi="仿宋_GB2312" w:cs="仿宋_GB2312" w:hint="eastAsia"/>
                <w:sz w:val="24"/>
              </w:rPr>
              <w:t>合计（元）</w:t>
            </w:r>
          </w:p>
        </w:tc>
      </w:tr>
      <w:tr w:rsidR="004A4DD6" w:rsidTr="002B6A79">
        <w:trPr>
          <w:trHeight w:val="942"/>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A4DD6" w:rsidRDefault="004A4DD6" w:rsidP="003371AD">
            <w:pPr>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A4DD6" w:rsidRDefault="002B6A79" w:rsidP="003371AD">
            <w:pPr>
              <w:jc w:val="center"/>
              <w:rPr>
                <w:rFonts w:ascii="仿宋_GB2312" w:eastAsia="仿宋_GB2312" w:hAnsi="仿宋_GB2312" w:cs="仿宋_GB2312"/>
                <w:sz w:val="24"/>
              </w:rPr>
            </w:pPr>
            <w:r>
              <w:rPr>
                <w:rFonts w:ascii="仿宋_GB2312" w:eastAsia="仿宋_GB2312" w:hAnsi="仿宋_GB2312" w:cs="仿宋_GB2312" w:hint="eastAsia"/>
                <w:sz w:val="24"/>
              </w:rPr>
              <w:t>保洁</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A4DD6" w:rsidRDefault="004A4DD6" w:rsidP="003371AD">
            <w:pPr>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A4DD6" w:rsidRDefault="009E3897" w:rsidP="003371AD">
            <w:pPr>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4A4DD6" w:rsidRDefault="004A4DD6" w:rsidP="003371AD">
            <w:pPr>
              <w:jc w:val="center"/>
              <w:rPr>
                <w:rFonts w:ascii="仿宋_GB2312" w:eastAsia="仿宋_GB2312" w:hAnsi="仿宋_GB2312" w:cs="仿宋_GB2312"/>
                <w:sz w:val="24"/>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A4DD6" w:rsidRDefault="004A4DD6" w:rsidP="003371AD">
            <w:pPr>
              <w:jc w:val="center"/>
              <w:rPr>
                <w:rFonts w:ascii="仿宋_GB2312" w:eastAsia="仿宋_GB2312" w:hAnsi="仿宋_GB2312" w:cs="仿宋_GB2312"/>
                <w:sz w:val="24"/>
              </w:rPr>
            </w:pPr>
          </w:p>
        </w:tc>
      </w:tr>
      <w:tr w:rsidR="002B6A79" w:rsidTr="002B6A79">
        <w:trPr>
          <w:trHeight w:val="942"/>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6A79" w:rsidRDefault="002B6A79" w:rsidP="003371AD">
            <w:pPr>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6A79" w:rsidRDefault="002B6A79" w:rsidP="003371AD">
            <w:pPr>
              <w:jc w:val="center"/>
              <w:rPr>
                <w:rFonts w:ascii="仿宋_GB2312" w:eastAsia="仿宋_GB2312" w:hAnsi="仿宋_GB2312" w:cs="仿宋_GB2312"/>
                <w:sz w:val="24"/>
              </w:rPr>
            </w:pPr>
            <w:r>
              <w:rPr>
                <w:rFonts w:ascii="仿宋_GB2312" w:eastAsia="仿宋_GB2312" w:hAnsi="仿宋_GB2312" w:cs="仿宋_GB2312" w:hint="eastAsia"/>
                <w:sz w:val="24"/>
              </w:rPr>
              <w:t>安保</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6A79" w:rsidRDefault="002B6A79" w:rsidP="003371AD">
            <w:pPr>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6A79" w:rsidRDefault="009E3897" w:rsidP="003371AD">
            <w:pPr>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2B6A79" w:rsidRDefault="002B6A79" w:rsidP="003371AD">
            <w:pPr>
              <w:jc w:val="center"/>
              <w:rPr>
                <w:rFonts w:ascii="仿宋_GB2312" w:eastAsia="仿宋_GB2312" w:hAnsi="仿宋_GB2312" w:cs="仿宋_GB2312"/>
                <w:sz w:val="24"/>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6A79" w:rsidRDefault="002B6A79" w:rsidP="003371AD">
            <w:pPr>
              <w:jc w:val="center"/>
              <w:rPr>
                <w:rFonts w:ascii="仿宋_GB2312" w:eastAsia="仿宋_GB2312" w:hAnsi="仿宋_GB2312" w:cs="仿宋_GB2312"/>
                <w:sz w:val="24"/>
              </w:rPr>
            </w:pPr>
          </w:p>
        </w:tc>
      </w:tr>
      <w:tr w:rsidR="000B356C" w:rsidTr="003808FD">
        <w:trPr>
          <w:cantSplit/>
          <w:trHeight w:val="539"/>
        </w:trPr>
        <w:tc>
          <w:tcPr>
            <w:tcW w:w="72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356C" w:rsidRDefault="000B356C" w:rsidP="003371AD">
            <w:pPr>
              <w:jc w:val="center"/>
              <w:rPr>
                <w:rFonts w:ascii="仿宋_GB2312" w:eastAsia="仿宋_GB2312" w:hAnsi="仿宋_GB2312" w:cs="仿宋_GB2312"/>
                <w:sz w:val="24"/>
              </w:rPr>
            </w:pPr>
            <w:r>
              <w:rPr>
                <w:rFonts w:ascii="仿宋_GB2312" w:eastAsia="仿宋_GB2312" w:hAnsi="仿宋_GB2312" w:cs="仿宋_GB2312" w:hint="eastAsia"/>
                <w:sz w:val="24"/>
              </w:rPr>
              <w:t>总计</w:t>
            </w:r>
          </w:p>
        </w:tc>
        <w:tc>
          <w:tcPr>
            <w:tcW w:w="8372" w:type="dxa"/>
            <w:gridSpan w:val="5"/>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356C" w:rsidRDefault="000B356C" w:rsidP="003371AD">
            <w:pPr>
              <w:rPr>
                <w:rFonts w:ascii="仿宋_GB2312" w:eastAsia="仿宋_GB2312" w:hAnsi="仿宋_GB2312" w:cs="仿宋_GB2312"/>
              </w:rPr>
            </w:pPr>
            <w:r>
              <w:rPr>
                <w:rFonts w:ascii="仿宋_GB2312" w:eastAsia="仿宋_GB2312" w:hAnsi="仿宋_GB2312" w:cs="仿宋_GB2312" w:hint="eastAsia"/>
              </w:rPr>
              <w:t>大写：                               （小写：¥     元）</w:t>
            </w:r>
          </w:p>
        </w:tc>
      </w:tr>
    </w:tbl>
    <w:p w:rsidR="006C7218" w:rsidRPr="00E14645" w:rsidRDefault="000B356C" w:rsidP="00E14645">
      <w:pPr>
        <w:spacing w:line="257" w:lineRule="auto"/>
        <w:ind w:firstLineChars="200" w:firstLine="480"/>
        <w:jc w:val="both"/>
        <w:rPr>
          <w:rFonts w:ascii="仿宋_GB2312" w:eastAsia="仿宋_GB2312" w:hAnsi="仿宋_GB2312" w:cs="仿宋_GB2312"/>
          <w:sz w:val="24"/>
          <w:szCs w:val="24"/>
        </w:rPr>
      </w:pPr>
      <w:r w:rsidRPr="00E14645">
        <w:rPr>
          <w:rFonts w:ascii="仿宋_GB2312" w:eastAsia="仿宋_GB2312" w:hAnsi="仿宋_GB2312" w:cs="仿宋_GB2312" w:hint="eastAsia"/>
          <w:sz w:val="24"/>
          <w:szCs w:val="24"/>
        </w:rPr>
        <w:t>注：</w:t>
      </w:r>
      <w:r w:rsidR="0020458B">
        <w:rPr>
          <w:rFonts w:ascii="仿宋_GB2312" w:eastAsia="仿宋_GB2312" w:hAnsi="仿宋_GB2312" w:cs="仿宋_GB2312" w:hint="eastAsia"/>
          <w:sz w:val="24"/>
          <w:szCs w:val="24"/>
        </w:rPr>
        <w:t>投标报价应包括（但不限于）</w:t>
      </w:r>
      <w:r w:rsidR="006C7218" w:rsidRPr="00E14645">
        <w:rPr>
          <w:rFonts w:ascii="仿宋_GB2312" w:eastAsia="仿宋_GB2312" w:hAnsi="仿宋_GB2312" w:cs="仿宋_GB2312" w:hint="eastAsia"/>
          <w:sz w:val="24"/>
          <w:szCs w:val="24"/>
        </w:rPr>
        <w:t>采购文件所确定招标内容的</w:t>
      </w:r>
      <w:r w:rsidR="00005E81">
        <w:rPr>
          <w:rFonts w:ascii="仿宋_GB2312" w:eastAsia="仿宋_GB2312" w:hAnsi="仿宋_GB2312" w:cs="仿宋_GB2312" w:hint="eastAsia"/>
          <w:sz w:val="24"/>
          <w:szCs w:val="24"/>
        </w:rPr>
        <w:t>安保</w:t>
      </w:r>
      <w:r w:rsidR="006C7218" w:rsidRPr="00E14645">
        <w:rPr>
          <w:rFonts w:ascii="仿宋_GB2312" w:eastAsia="仿宋_GB2312" w:hAnsi="仿宋_GB2312" w:cs="仿宋_GB2312" w:hint="eastAsia"/>
          <w:sz w:val="24"/>
          <w:szCs w:val="24"/>
        </w:rPr>
        <w:t>管理</w:t>
      </w:r>
      <w:r w:rsidR="00005E81">
        <w:rPr>
          <w:rFonts w:ascii="仿宋_GB2312" w:eastAsia="仿宋_GB2312" w:hAnsi="仿宋_GB2312" w:cs="仿宋_GB2312" w:hint="eastAsia"/>
          <w:sz w:val="24"/>
          <w:szCs w:val="24"/>
        </w:rPr>
        <w:t>及保洁</w:t>
      </w:r>
      <w:r w:rsidR="006C7218" w:rsidRPr="00E14645">
        <w:rPr>
          <w:rFonts w:ascii="仿宋_GB2312" w:eastAsia="仿宋_GB2312" w:hAnsi="仿宋_GB2312" w:cs="仿宋_GB2312" w:hint="eastAsia"/>
          <w:sz w:val="24"/>
          <w:szCs w:val="24"/>
        </w:rPr>
        <w:t>工作中所必须的直接、间接成本、人员酬金、工器具材料费、耗材、管理费、风险、规费、保险、劳保、税金、合理利润、招标代理费等有可能发生的全部费用，服务期间人员单价固定不变，采购人不因任何事宜变动另行增加费用。</w:t>
      </w:r>
    </w:p>
    <w:p w:rsidR="000B356C" w:rsidRDefault="000B356C" w:rsidP="000B356C">
      <w:pPr>
        <w:spacing w:line="331" w:lineRule="exact"/>
        <w:rPr>
          <w:rFonts w:ascii="仿宋_GB2312" w:eastAsia="仿宋_GB2312" w:hAnsi="仿宋_GB2312" w:cs="仿宋_GB2312"/>
          <w:sz w:val="20"/>
          <w:szCs w:val="20"/>
        </w:rPr>
      </w:pPr>
    </w:p>
    <w:p w:rsidR="000B356C" w:rsidRDefault="000B356C" w:rsidP="000B356C">
      <w:pPr>
        <w:ind w:firstLineChars="200" w:firstLine="480"/>
        <w:rPr>
          <w:rFonts w:ascii="仿宋_GB2312" w:eastAsia="仿宋_GB2312" w:hAnsi="仿宋_GB2312" w:cs="仿宋_GB2312"/>
          <w:sz w:val="20"/>
          <w:szCs w:val="20"/>
        </w:rPr>
      </w:pPr>
      <w:r>
        <w:rPr>
          <w:rFonts w:ascii="仿宋_GB2312" w:eastAsia="仿宋_GB2312" w:hAnsi="仿宋_GB2312" w:cs="仿宋_GB2312" w:hint="eastAsia"/>
          <w:sz w:val="24"/>
          <w:szCs w:val="24"/>
        </w:rPr>
        <w:t>法定代表人（盖章）</w:t>
      </w:r>
    </w:p>
    <w:p w:rsidR="000B356C" w:rsidRDefault="000B356C" w:rsidP="000B356C">
      <w:pPr>
        <w:rPr>
          <w:rFonts w:ascii="仿宋_GB2312" w:eastAsia="仿宋_GB2312" w:hAnsi="仿宋_GB2312" w:cs="仿宋_GB2312"/>
          <w:sz w:val="20"/>
          <w:szCs w:val="20"/>
        </w:rPr>
      </w:pPr>
    </w:p>
    <w:p w:rsidR="000B356C" w:rsidRDefault="000B356C" w:rsidP="000B356C">
      <w:pPr>
        <w:ind w:firstLineChars="200" w:firstLine="480"/>
        <w:rPr>
          <w:rFonts w:ascii="仿宋_GB2312" w:eastAsia="仿宋_GB2312" w:hAnsi="仿宋_GB2312" w:cs="仿宋_GB2312"/>
          <w:sz w:val="20"/>
          <w:szCs w:val="20"/>
        </w:rPr>
      </w:pPr>
      <w:r>
        <w:rPr>
          <w:rFonts w:ascii="仿宋_GB2312" w:eastAsia="仿宋_GB2312" w:hAnsi="仿宋_GB2312" w:cs="仿宋_GB2312" w:hint="eastAsia"/>
          <w:sz w:val="24"/>
          <w:szCs w:val="24"/>
        </w:rPr>
        <w:t>授权委托人（签字或盖章）</w:t>
      </w:r>
    </w:p>
    <w:p w:rsidR="000B356C" w:rsidRDefault="000B356C" w:rsidP="000B356C">
      <w:pPr>
        <w:rPr>
          <w:rFonts w:ascii="仿宋_GB2312" w:eastAsia="仿宋_GB2312" w:hAnsi="仿宋_GB2312" w:cs="仿宋_GB2312"/>
          <w:sz w:val="20"/>
          <w:szCs w:val="20"/>
        </w:rPr>
      </w:pPr>
    </w:p>
    <w:p w:rsidR="000B356C" w:rsidRDefault="000B356C" w:rsidP="000B356C">
      <w:pPr>
        <w:tabs>
          <w:tab w:val="left" w:pos="2880"/>
        </w:tabs>
        <w:ind w:firstLineChars="200" w:firstLine="480"/>
        <w:rPr>
          <w:rFonts w:ascii="仿宋_GB2312" w:eastAsia="仿宋_GB2312" w:hAnsi="仿宋_GB2312" w:cs="仿宋_GB2312"/>
          <w:sz w:val="20"/>
          <w:szCs w:val="20"/>
        </w:rPr>
      </w:pPr>
      <w:r>
        <w:rPr>
          <w:rFonts w:ascii="仿宋_GB2312" w:eastAsia="仿宋_GB2312" w:hAnsi="仿宋_GB2312" w:cs="仿宋_GB2312" w:hint="eastAsia"/>
          <w:sz w:val="24"/>
          <w:szCs w:val="24"/>
        </w:rPr>
        <w:t>投标人（盖</w:t>
      </w:r>
      <w:r>
        <w:rPr>
          <w:rFonts w:ascii="仿宋_GB2312" w:eastAsia="仿宋_GB2312" w:hAnsi="仿宋_GB2312" w:cs="仿宋_GB2312" w:hint="eastAsia"/>
          <w:sz w:val="20"/>
          <w:szCs w:val="20"/>
        </w:rPr>
        <w:tab/>
      </w:r>
      <w:r>
        <w:rPr>
          <w:rFonts w:ascii="仿宋_GB2312" w:eastAsia="仿宋_GB2312" w:hAnsi="仿宋_GB2312" w:cs="仿宋_GB2312" w:hint="eastAsia"/>
          <w:sz w:val="24"/>
          <w:szCs w:val="24"/>
        </w:rPr>
        <w:t>章）</w:t>
      </w:r>
    </w:p>
    <w:p w:rsidR="000B356C" w:rsidRDefault="000B356C" w:rsidP="000B356C"/>
    <w:p w:rsidR="000B356C" w:rsidRDefault="000B356C" w:rsidP="000B356C">
      <w:pPr>
        <w:wordWrap w:val="0"/>
        <w:ind w:firstLineChars="500" w:firstLine="1200"/>
        <w:rPr>
          <w:rFonts w:ascii="仿宋_GB2312" w:eastAsia="仿宋_GB2312"/>
          <w:sz w:val="24"/>
        </w:rPr>
      </w:pPr>
    </w:p>
    <w:p w:rsidR="000B356C" w:rsidRDefault="000B356C" w:rsidP="000B356C">
      <w:pPr>
        <w:wordWrap w:val="0"/>
        <w:ind w:firstLineChars="500" w:firstLine="1200"/>
        <w:rPr>
          <w:rFonts w:ascii="仿宋_GB2312" w:eastAsia="仿宋_GB2312"/>
          <w:sz w:val="24"/>
        </w:rPr>
      </w:pPr>
    </w:p>
    <w:p w:rsidR="000B356C" w:rsidRDefault="000B356C" w:rsidP="000B356C">
      <w:pPr>
        <w:wordWrap w:val="0"/>
        <w:ind w:firstLineChars="500" w:firstLine="1200"/>
        <w:rPr>
          <w:rFonts w:ascii="仿宋_GB2312" w:eastAsia="仿宋_GB2312"/>
          <w:sz w:val="24"/>
        </w:rPr>
      </w:pPr>
    </w:p>
    <w:p w:rsidR="000B356C" w:rsidRDefault="000B356C" w:rsidP="000B356C">
      <w:pPr>
        <w:wordWrap w:val="0"/>
        <w:ind w:firstLineChars="500" w:firstLine="1200"/>
        <w:rPr>
          <w:rFonts w:ascii="仿宋_GB2312" w:eastAsia="仿宋_GB2312"/>
          <w:sz w:val="24"/>
        </w:rPr>
      </w:pPr>
    </w:p>
    <w:p w:rsidR="000B356C" w:rsidRDefault="000B356C" w:rsidP="000B356C">
      <w:pPr>
        <w:wordWrap w:val="0"/>
        <w:jc w:val="right"/>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w:t>
      </w:r>
    </w:p>
    <w:p w:rsidR="000B356C" w:rsidRDefault="000B356C" w:rsidP="000B356C">
      <w:pPr>
        <w:jc w:val="center"/>
        <w:outlineLvl w:val="1"/>
        <w:rPr>
          <w:rFonts w:ascii="黑体" w:eastAsia="黑体"/>
          <w:sz w:val="28"/>
        </w:rPr>
      </w:pPr>
      <w:r>
        <w:br w:type="page"/>
      </w:r>
      <w:r>
        <w:rPr>
          <w:rFonts w:ascii="黑体" w:eastAsia="黑体" w:hint="eastAsia"/>
          <w:sz w:val="28"/>
        </w:rPr>
        <w:lastRenderedPageBreak/>
        <w:t>2.法定代表人身份证明书</w:t>
      </w:r>
    </w:p>
    <w:p w:rsidR="000B356C" w:rsidRDefault="000B356C" w:rsidP="000B356C">
      <w:pPr>
        <w:jc w:val="center"/>
        <w:rPr>
          <w:rFonts w:ascii="黑体" w:eastAsia="黑体"/>
          <w:b/>
          <w:sz w:val="28"/>
        </w:rPr>
      </w:pPr>
    </w:p>
    <w:p w:rsidR="000B356C" w:rsidRDefault="000B356C" w:rsidP="000B356C">
      <w:pPr>
        <w:spacing w:line="360" w:lineRule="auto"/>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rPr>
        <w:t>：（采购人名称）</w:t>
      </w:r>
    </w:p>
    <w:p w:rsidR="000B356C" w:rsidRDefault="000B356C" w:rsidP="000B356C">
      <w:pPr>
        <w:spacing w:line="360" w:lineRule="auto"/>
        <w:ind w:firstLineChars="200" w:firstLine="480"/>
        <w:rPr>
          <w:rFonts w:ascii="仿宋_GB2312" w:eastAsia="仿宋_GB2312"/>
          <w:sz w:val="24"/>
        </w:rPr>
      </w:pPr>
      <w:r>
        <w:rPr>
          <w:rFonts w:ascii="仿宋_GB2312" w:eastAsia="仿宋_GB2312" w:hint="eastAsia"/>
          <w:sz w:val="24"/>
          <w:u w:val="single"/>
        </w:rPr>
        <w:t>（法定代表人姓名）</w:t>
      </w:r>
      <w:r>
        <w:rPr>
          <w:rFonts w:ascii="仿宋_GB2312" w:eastAsia="仿宋_GB2312" w:hint="eastAsia"/>
          <w:sz w:val="24"/>
        </w:rPr>
        <w:t>在</w:t>
      </w:r>
      <w:r>
        <w:rPr>
          <w:rFonts w:ascii="仿宋_GB2312" w:eastAsia="仿宋_GB2312" w:hint="eastAsia"/>
          <w:sz w:val="24"/>
          <w:u w:val="single"/>
        </w:rPr>
        <w:t xml:space="preserve">    （投标人名称）   </w:t>
      </w:r>
      <w:r>
        <w:rPr>
          <w:rFonts w:ascii="仿宋_GB2312" w:eastAsia="仿宋_GB2312" w:hint="eastAsia"/>
          <w:sz w:val="24"/>
        </w:rPr>
        <w:t xml:space="preserve"> 任</w:t>
      </w:r>
      <w:r>
        <w:rPr>
          <w:rFonts w:ascii="仿宋_GB2312" w:eastAsia="仿宋_GB2312" w:hint="eastAsia"/>
          <w:sz w:val="24"/>
          <w:u w:val="single"/>
        </w:rPr>
        <w:t>（职务名称）</w:t>
      </w:r>
      <w:r>
        <w:rPr>
          <w:rFonts w:ascii="仿宋_GB2312" w:eastAsia="仿宋_GB2312" w:hint="eastAsia"/>
          <w:sz w:val="24"/>
        </w:rPr>
        <w:t>职务，是</w:t>
      </w:r>
      <w:r>
        <w:rPr>
          <w:rFonts w:ascii="仿宋_GB2312" w:eastAsia="仿宋_GB2312" w:hint="eastAsia"/>
          <w:sz w:val="24"/>
          <w:u w:val="single"/>
        </w:rPr>
        <w:t xml:space="preserve">            （投标人名称）</w:t>
      </w:r>
      <w:r>
        <w:rPr>
          <w:rFonts w:ascii="仿宋_GB2312" w:eastAsia="仿宋_GB2312" w:hint="eastAsia"/>
          <w:sz w:val="24"/>
        </w:rPr>
        <w:t>的法定代表人。</w:t>
      </w:r>
    </w:p>
    <w:p w:rsidR="000B356C" w:rsidRDefault="000B356C" w:rsidP="000B356C">
      <w:pPr>
        <w:spacing w:line="360" w:lineRule="auto"/>
        <w:rPr>
          <w:rFonts w:ascii="仿宋_GB2312" w:eastAsia="仿宋_GB2312"/>
          <w:sz w:val="24"/>
        </w:rPr>
      </w:pPr>
    </w:p>
    <w:p w:rsidR="000B356C" w:rsidRDefault="000B356C" w:rsidP="000B356C">
      <w:pPr>
        <w:spacing w:line="360" w:lineRule="auto"/>
        <w:ind w:firstLineChars="200" w:firstLine="480"/>
        <w:rPr>
          <w:rFonts w:ascii="仿宋_GB2312" w:eastAsia="仿宋_GB2312"/>
          <w:sz w:val="24"/>
        </w:rPr>
      </w:pPr>
      <w:r>
        <w:rPr>
          <w:rFonts w:ascii="仿宋_GB2312" w:eastAsia="仿宋_GB2312" w:hint="eastAsia"/>
          <w:sz w:val="24"/>
        </w:rPr>
        <w:t>特此证明。</w:t>
      </w:r>
    </w:p>
    <w:p w:rsidR="000B356C" w:rsidRDefault="000B356C" w:rsidP="000B356C">
      <w:pPr>
        <w:ind w:firstLineChars="200" w:firstLine="480"/>
        <w:rPr>
          <w:rFonts w:ascii="仿宋_GB2312" w:eastAsia="仿宋_GB2312"/>
          <w:sz w:val="24"/>
        </w:rPr>
      </w:pPr>
    </w:p>
    <w:p w:rsidR="000B356C" w:rsidRDefault="000B356C" w:rsidP="000B356C">
      <w:pPr>
        <w:ind w:firstLineChars="200" w:firstLine="480"/>
        <w:rPr>
          <w:rFonts w:ascii="仿宋_GB2312" w:eastAsia="仿宋_GB2312"/>
          <w:sz w:val="24"/>
        </w:rPr>
      </w:pPr>
    </w:p>
    <w:p w:rsidR="000B356C" w:rsidRDefault="000B356C" w:rsidP="000B356C">
      <w:pPr>
        <w:rPr>
          <w:rFonts w:ascii="仿宋_GB2312" w:eastAsia="仿宋_GB2312"/>
          <w:sz w:val="24"/>
        </w:rPr>
      </w:pPr>
    </w:p>
    <w:p w:rsidR="000B356C" w:rsidRDefault="000B356C" w:rsidP="000B356C">
      <w:pPr>
        <w:ind w:firstLineChars="886" w:firstLine="2126"/>
        <w:rPr>
          <w:rFonts w:ascii="仿宋_GB2312" w:eastAsia="仿宋_GB2312"/>
          <w:sz w:val="24"/>
          <w:u w:val="single"/>
        </w:rPr>
      </w:pPr>
    </w:p>
    <w:p w:rsidR="000B356C" w:rsidRDefault="000B356C" w:rsidP="000B356C">
      <w:pPr>
        <w:ind w:firstLineChars="886" w:firstLine="2126"/>
        <w:rPr>
          <w:rFonts w:ascii="仿宋_GB2312" w:eastAsia="仿宋_GB2312"/>
          <w:sz w:val="24"/>
          <w:u w:val="single"/>
        </w:rPr>
      </w:pPr>
      <w:r>
        <w:rPr>
          <w:rFonts w:ascii="仿宋_GB2312" w:eastAsia="仿宋_GB2312" w:hint="eastAsia"/>
          <w:sz w:val="24"/>
        </w:rPr>
        <w:t>投标人：</w:t>
      </w:r>
      <w:r>
        <w:rPr>
          <w:rFonts w:ascii="仿宋_GB2312" w:eastAsia="仿宋_GB2312" w:hint="eastAsia"/>
          <w:sz w:val="24"/>
          <w:u w:val="single"/>
        </w:rPr>
        <w:t xml:space="preserve">         （盖章） </w:t>
      </w:r>
      <w:r>
        <w:rPr>
          <w:rFonts w:ascii="仿宋_GB2312" w:eastAsia="仿宋_GB2312" w:hint="eastAsia"/>
          <w:sz w:val="24"/>
        </w:rPr>
        <w:t xml:space="preserve"> </w:t>
      </w:r>
      <w:r>
        <w:rPr>
          <w:rFonts w:ascii="仿宋_GB2312" w:eastAsia="仿宋_GB2312" w:hint="eastAsia"/>
          <w:sz w:val="24"/>
          <w:u w:val="single"/>
        </w:rPr>
        <w:t xml:space="preserve">           </w:t>
      </w:r>
    </w:p>
    <w:p w:rsidR="000B356C" w:rsidRDefault="000B356C" w:rsidP="000B356C">
      <w:pPr>
        <w:ind w:firstLineChars="886" w:firstLine="2126"/>
        <w:rPr>
          <w:rFonts w:ascii="仿宋_GB2312" w:eastAsia="仿宋_GB2312"/>
          <w:sz w:val="24"/>
          <w:u w:val="single"/>
        </w:rPr>
      </w:pPr>
    </w:p>
    <w:p w:rsidR="000B356C" w:rsidRDefault="000B356C" w:rsidP="000B356C">
      <w:pPr>
        <w:ind w:firstLineChars="886" w:firstLine="2126"/>
        <w:rPr>
          <w:rFonts w:ascii="仿宋_GB2312" w:eastAsia="仿宋_GB2312"/>
          <w:sz w:val="24"/>
          <w:u w:val="single"/>
        </w:rPr>
      </w:pPr>
    </w:p>
    <w:p w:rsidR="000B356C" w:rsidRDefault="000B356C" w:rsidP="000B356C">
      <w:pPr>
        <w:jc w:val="right"/>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w:t>
      </w:r>
    </w:p>
    <w:p w:rsidR="000B356C" w:rsidRDefault="000B356C" w:rsidP="000B356C">
      <w:pPr>
        <w:ind w:firstLineChars="886" w:firstLine="2126"/>
        <w:rPr>
          <w:rFonts w:ascii="仿宋_GB2312" w:eastAsia="仿宋_GB2312"/>
          <w:sz w:val="24"/>
        </w:rPr>
      </w:pPr>
    </w:p>
    <w:p w:rsidR="000B356C" w:rsidRDefault="000B356C" w:rsidP="000B356C">
      <w:pPr>
        <w:ind w:firstLineChars="886" w:firstLine="2126"/>
        <w:rPr>
          <w:rFonts w:ascii="仿宋_GB2312" w:eastAsia="仿宋_GB2312"/>
          <w:sz w:val="24"/>
        </w:rPr>
      </w:pPr>
    </w:p>
    <w:p w:rsidR="000B356C" w:rsidRDefault="000B356C" w:rsidP="000B356C">
      <w:pPr>
        <w:ind w:firstLineChars="886" w:firstLine="2126"/>
        <w:rPr>
          <w:rFonts w:ascii="仿宋_GB2312" w:eastAsia="仿宋_GB2312"/>
          <w:sz w:val="24"/>
        </w:rPr>
      </w:pPr>
    </w:p>
    <w:p w:rsidR="000B356C" w:rsidRDefault="000B356C" w:rsidP="000B356C">
      <w:pPr>
        <w:rPr>
          <w:rFonts w:ascii="仿宋_GB2312" w:eastAsia="仿宋_GB2312"/>
          <w:sz w:val="24"/>
        </w:rPr>
      </w:pPr>
      <w:r>
        <w:rPr>
          <w:rFonts w:ascii="仿宋_GB2312" w:eastAsia="仿宋_GB2312" w:hint="eastAsia"/>
          <w:sz w:val="24"/>
        </w:rPr>
        <w:t>（附：法定代表人身份证正反面复印件）</w:t>
      </w:r>
    </w:p>
    <w:p w:rsidR="000B356C" w:rsidRDefault="000B356C" w:rsidP="000B356C">
      <w:pPr>
        <w:spacing w:line="200" w:lineRule="exact"/>
        <w:rPr>
          <w:sz w:val="20"/>
          <w:szCs w:val="20"/>
        </w:rPr>
      </w:pPr>
      <w:bookmarkStart w:id="24" w:name="page14"/>
      <w:bookmarkEnd w:id="24"/>
    </w:p>
    <w:p w:rsidR="000B356C" w:rsidRDefault="000B356C" w:rsidP="000B356C">
      <w:pPr>
        <w:jc w:val="center"/>
        <w:outlineLvl w:val="1"/>
        <w:rPr>
          <w:sz w:val="20"/>
          <w:szCs w:val="20"/>
        </w:rPr>
      </w:pPr>
      <w:r>
        <w:rPr>
          <w:rFonts w:ascii="黑体" w:eastAsia="黑体" w:hAnsi="黑体" w:cs="黑体"/>
          <w:sz w:val="28"/>
          <w:szCs w:val="28"/>
        </w:rPr>
        <w:br w:type="page"/>
      </w:r>
      <w:r>
        <w:rPr>
          <w:rFonts w:ascii="黑体" w:eastAsia="黑体" w:hAnsi="黑体" w:cs="黑体" w:hint="eastAsia"/>
          <w:sz w:val="28"/>
          <w:szCs w:val="28"/>
        </w:rPr>
        <w:lastRenderedPageBreak/>
        <w:t>3.投标文件签署授权委托书</w:t>
      </w:r>
    </w:p>
    <w:p w:rsidR="000B356C" w:rsidRDefault="000B356C" w:rsidP="000B356C">
      <w:pPr>
        <w:spacing w:line="360" w:lineRule="auto"/>
      </w:pPr>
    </w:p>
    <w:p w:rsidR="000B356C" w:rsidRDefault="000B356C" w:rsidP="000B356C">
      <w:pPr>
        <w:spacing w:line="360" w:lineRule="auto"/>
        <w:ind w:firstLineChars="200" w:firstLine="480"/>
        <w:rPr>
          <w:rFonts w:ascii="仿宋_GB2312" w:eastAsia="仿宋_GB2312"/>
          <w:sz w:val="24"/>
        </w:rPr>
      </w:pPr>
      <w:r>
        <w:rPr>
          <w:rFonts w:ascii="仿宋_GB2312" w:eastAsia="仿宋_GB2312" w:hint="eastAsia"/>
          <w:sz w:val="24"/>
        </w:rPr>
        <w:t>本授权委托书声明：我</w:t>
      </w:r>
      <w:r>
        <w:rPr>
          <w:rFonts w:ascii="仿宋_GB2312" w:eastAsia="仿宋_GB2312" w:hint="eastAsia"/>
          <w:sz w:val="24"/>
          <w:u w:val="single"/>
        </w:rPr>
        <w:t xml:space="preserve">       （姓名）      </w:t>
      </w:r>
      <w:r>
        <w:rPr>
          <w:rFonts w:ascii="仿宋_GB2312" w:eastAsia="仿宋_GB2312" w:hint="eastAsia"/>
          <w:sz w:val="24"/>
        </w:rPr>
        <w:t>系</w:t>
      </w:r>
      <w:r>
        <w:rPr>
          <w:rFonts w:ascii="仿宋_GB2312" w:eastAsia="仿宋_GB2312" w:hint="eastAsia"/>
          <w:sz w:val="24"/>
          <w:u w:val="single"/>
        </w:rPr>
        <w:t xml:space="preserve">      （投标人名称）        </w:t>
      </w:r>
      <w:r>
        <w:rPr>
          <w:rFonts w:ascii="仿宋_GB2312" w:eastAsia="仿宋_GB2312" w:hint="eastAsia"/>
          <w:sz w:val="24"/>
        </w:rPr>
        <w:t xml:space="preserve"> 的法定代表人，现授权</w:t>
      </w:r>
      <w:r>
        <w:rPr>
          <w:rFonts w:ascii="仿宋_GB2312" w:eastAsia="仿宋_GB2312" w:hint="eastAsia"/>
          <w:sz w:val="24"/>
          <w:u w:val="single"/>
        </w:rPr>
        <w:t xml:space="preserve">         （投标人名称）</w:t>
      </w:r>
      <w:r>
        <w:rPr>
          <w:rFonts w:ascii="仿宋_GB2312" w:eastAsia="仿宋_GB2312" w:hint="eastAsia"/>
          <w:sz w:val="24"/>
        </w:rPr>
        <w:t>的</w:t>
      </w:r>
      <w:r>
        <w:rPr>
          <w:rFonts w:ascii="仿宋_GB2312" w:eastAsia="仿宋_GB2312" w:hint="eastAsia"/>
          <w:sz w:val="24"/>
          <w:u w:val="single"/>
        </w:rPr>
        <w:t xml:space="preserve">        （姓名）        </w:t>
      </w:r>
      <w:r>
        <w:rPr>
          <w:rFonts w:ascii="仿宋_GB2312" w:eastAsia="仿宋_GB2312" w:hint="eastAsia"/>
          <w:sz w:val="24"/>
        </w:rPr>
        <w:t>为我公司签署本项目的投标文件的法定代表人授权委托代理，我承认授权委托人全权代表我所签署的本项目的投标文件的内容。</w:t>
      </w:r>
    </w:p>
    <w:p w:rsidR="000B356C" w:rsidRDefault="000B356C" w:rsidP="000B356C">
      <w:pPr>
        <w:spacing w:line="360" w:lineRule="auto"/>
        <w:rPr>
          <w:rFonts w:ascii="仿宋_GB2312" w:eastAsia="仿宋_GB2312"/>
          <w:sz w:val="24"/>
        </w:rPr>
      </w:pPr>
    </w:p>
    <w:p w:rsidR="000B356C" w:rsidRDefault="000B356C" w:rsidP="000B356C">
      <w:pPr>
        <w:spacing w:line="360" w:lineRule="auto"/>
        <w:ind w:firstLineChars="200" w:firstLine="480"/>
        <w:rPr>
          <w:rFonts w:ascii="仿宋_GB2312" w:eastAsia="仿宋_GB2312"/>
          <w:sz w:val="24"/>
        </w:rPr>
      </w:pPr>
      <w:r>
        <w:rPr>
          <w:rFonts w:ascii="仿宋_GB2312" w:eastAsia="仿宋_GB2312" w:hint="eastAsia"/>
          <w:sz w:val="24"/>
        </w:rPr>
        <w:t>授权委托人无转委托权，特此委托。</w:t>
      </w:r>
    </w:p>
    <w:p w:rsidR="000B356C" w:rsidRDefault="000B356C" w:rsidP="000B356C">
      <w:pPr>
        <w:spacing w:line="360" w:lineRule="auto"/>
        <w:ind w:firstLineChars="200" w:firstLine="480"/>
        <w:rPr>
          <w:rFonts w:ascii="仿宋_GB2312" w:eastAsia="仿宋_GB2312"/>
          <w:sz w:val="24"/>
        </w:rPr>
      </w:pPr>
    </w:p>
    <w:p w:rsidR="000B356C" w:rsidRDefault="000B356C" w:rsidP="000B356C">
      <w:pPr>
        <w:spacing w:line="360" w:lineRule="auto"/>
        <w:ind w:firstLineChars="200" w:firstLine="480"/>
        <w:rPr>
          <w:rFonts w:ascii="仿宋_GB2312" w:eastAsia="仿宋_GB2312"/>
          <w:sz w:val="24"/>
        </w:rPr>
      </w:pPr>
    </w:p>
    <w:p w:rsidR="000B356C" w:rsidRDefault="000B356C" w:rsidP="000B356C">
      <w:pPr>
        <w:spacing w:line="360" w:lineRule="auto"/>
        <w:rPr>
          <w:rFonts w:ascii="仿宋_GB2312" w:eastAsia="仿宋_GB2312"/>
          <w:sz w:val="24"/>
        </w:rPr>
      </w:pPr>
    </w:p>
    <w:p w:rsidR="000B356C" w:rsidRDefault="000B356C" w:rsidP="000B356C">
      <w:pPr>
        <w:spacing w:line="360" w:lineRule="auto"/>
        <w:ind w:firstLineChars="886" w:firstLine="2126"/>
        <w:rPr>
          <w:rFonts w:ascii="仿宋_GB2312" w:eastAsia="仿宋_GB2312"/>
          <w:sz w:val="24"/>
          <w:u w:val="single"/>
        </w:rPr>
      </w:pPr>
      <w:r>
        <w:rPr>
          <w:noProof/>
          <w:sz w:val="24"/>
        </w:rPr>
        <mc:AlternateContent>
          <mc:Choice Requires="wps">
            <w:drawing>
              <wp:anchor distT="0" distB="0" distL="114300" distR="114300" simplePos="0" relativeHeight="251670528" behindDoc="0" locked="0" layoutInCell="1" allowOverlap="1" wp14:anchorId="2764A6E0" wp14:editId="5B62A7C1">
                <wp:simplePos x="0" y="0"/>
                <wp:positionH relativeFrom="column">
                  <wp:posOffset>4798695</wp:posOffset>
                </wp:positionH>
                <wp:positionV relativeFrom="paragraph">
                  <wp:posOffset>167640</wp:posOffset>
                </wp:positionV>
                <wp:extent cx="552450" cy="635"/>
                <wp:effectExtent l="12065" t="6350" r="6985" b="1206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85pt,13.2pt" to="421.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">
                <v:fill o:detectmouseclick="t"/>
              </v:line>
            </w:pict>
          </mc:Fallback>
        </mc:AlternateContent>
      </w:r>
      <w:r>
        <w:rPr>
          <w:rFonts w:ascii="仿宋_GB2312" w:eastAsia="仿宋_GB2312" w:hint="eastAsia"/>
          <w:sz w:val="24"/>
        </w:rPr>
        <w:t>授权委托人：</w:t>
      </w:r>
      <w:r>
        <w:rPr>
          <w:rFonts w:ascii="仿宋_GB2312" w:eastAsia="仿宋_GB2312" w:hint="eastAsia"/>
          <w:sz w:val="24"/>
          <w:u w:val="single"/>
        </w:rPr>
        <w:t xml:space="preserve">          </w:t>
      </w:r>
      <w:r>
        <w:rPr>
          <w:rFonts w:ascii="仿宋_GB2312" w:eastAsia="仿宋_GB2312" w:hint="eastAsia"/>
          <w:sz w:val="24"/>
        </w:rPr>
        <w:t xml:space="preserve">  性别：</w:t>
      </w:r>
      <w:r>
        <w:rPr>
          <w:rFonts w:ascii="仿宋_GB2312" w:eastAsia="仿宋_GB2312" w:hint="eastAsia"/>
          <w:sz w:val="24"/>
          <w:u w:val="single"/>
        </w:rPr>
        <w:t xml:space="preserve">      </w:t>
      </w:r>
      <w:r>
        <w:rPr>
          <w:rFonts w:ascii="仿宋_GB2312" w:eastAsia="仿宋_GB2312" w:hint="eastAsia"/>
          <w:sz w:val="24"/>
        </w:rPr>
        <w:t xml:space="preserve">   年龄：</w:t>
      </w:r>
      <w:r>
        <w:rPr>
          <w:rFonts w:ascii="仿宋_GB2312" w:eastAsia="仿宋_GB2312" w:hint="eastAsia"/>
          <w:sz w:val="24"/>
          <w:u w:val="single"/>
        </w:rPr>
        <w:t xml:space="preserve">                 </w:t>
      </w:r>
    </w:p>
    <w:p w:rsidR="000B356C" w:rsidRDefault="000B356C" w:rsidP="000B356C">
      <w:pPr>
        <w:spacing w:line="360" w:lineRule="auto"/>
        <w:ind w:firstLineChars="886" w:firstLine="2126"/>
        <w:rPr>
          <w:rFonts w:ascii="仿宋_GB2312" w:eastAsia="仿宋_GB2312"/>
          <w:sz w:val="24"/>
          <w:u w:val="single"/>
        </w:rPr>
      </w:pPr>
      <w:r>
        <w:rPr>
          <w:noProof/>
          <w:sz w:val="24"/>
        </w:rPr>
        <mc:AlternateContent>
          <mc:Choice Requires="wps">
            <w:drawing>
              <wp:anchor distT="0" distB="0" distL="114300" distR="114300" simplePos="0" relativeHeight="251669504" behindDoc="0" locked="0" layoutInCell="1" allowOverlap="1" wp14:anchorId="72CA82C8" wp14:editId="5E083388">
                <wp:simplePos x="0" y="0"/>
                <wp:positionH relativeFrom="column">
                  <wp:posOffset>4665345</wp:posOffset>
                </wp:positionH>
                <wp:positionV relativeFrom="paragraph">
                  <wp:posOffset>166370</wp:posOffset>
                </wp:positionV>
                <wp:extent cx="657225" cy="635"/>
                <wp:effectExtent l="12065" t="6350" r="6985" b="120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35pt,13.1pt" to="419.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">
                <v:fill o:detectmouseclick="t"/>
              </v:line>
            </w:pict>
          </mc:Fallback>
        </mc:AlternateContent>
      </w:r>
      <w:r>
        <w:rPr>
          <w:rFonts w:ascii="仿宋_GB2312" w:eastAsia="仿宋_GB2312" w:hint="eastAsia"/>
          <w:sz w:val="24"/>
        </w:rPr>
        <w:t>身份证号码：</w:t>
      </w:r>
      <w:r>
        <w:rPr>
          <w:rFonts w:ascii="仿宋_GB2312" w:eastAsia="仿宋_GB2312" w:hint="eastAsia"/>
          <w:sz w:val="24"/>
          <w:u w:val="single"/>
        </w:rPr>
        <w:t xml:space="preserve">                        </w:t>
      </w:r>
      <w:r>
        <w:rPr>
          <w:rFonts w:ascii="仿宋_GB2312" w:eastAsia="仿宋_GB2312" w:hint="eastAsia"/>
          <w:sz w:val="24"/>
        </w:rPr>
        <w:t xml:space="preserve">  职务：</w:t>
      </w:r>
      <w:r>
        <w:rPr>
          <w:rFonts w:ascii="仿宋_GB2312" w:eastAsia="仿宋_GB2312" w:hint="eastAsia"/>
          <w:sz w:val="24"/>
          <w:u w:val="single"/>
        </w:rPr>
        <w:t xml:space="preserve">         </w:t>
      </w:r>
    </w:p>
    <w:p w:rsidR="000B356C" w:rsidRDefault="000B356C" w:rsidP="000B356C">
      <w:pPr>
        <w:spacing w:line="360" w:lineRule="auto"/>
        <w:ind w:firstLineChars="886" w:firstLine="2126"/>
        <w:rPr>
          <w:rFonts w:ascii="仿宋_GB2312" w:eastAsia="仿宋_GB2312"/>
          <w:sz w:val="24"/>
          <w:u w:val="single"/>
        </w:rPr>
      </w:pPr>
      <w:r>
        <w:rPr>
          <w:rFonts w:ascii="仿宋_GB2312" w:eastAsia="仿宋_GB2312" w:hint="eastAsia"/>
          <w:sz w:val="24"/>
        </w:rPr>
        <w:t>投标人：</w:t>
      </w:r>
      <w:r>
        <w:rPr>
          <w:rFonts w:ascii="仿宋_GB2312" w:eastAsia="仿宋_GB2312" w:hint="eastAsia"/>
          <w:sz w:val="24"/>
          <w:u w:val="single"/>
        </w:rPr>
        <w:t xml:space="preserve">                             （盖章）     </w:t>
      </w:r>
    </w:p>
    <w:p w:rsidR="000B356C" w:rsidRDefault="000B356C" w:rsidP="000B356C">
      <w:pPr>
        <w:spacing w:line="360" w:lineRule="auto"/>
        <w:ind w:firstLineChars="886" w:firstLine="2126"/>
        <w:rPr>
          <w:rFonts w:ascii="仿宋_GB2312" w:eastAsia="仿宋_GB2312"/>
          <w:sz w:val="24"/>
          <w:u w:val="single"/>
        </w:rPr>
      </w:pPr>
      <w:r>
        <w:rPr>
          <w:rFonts w:ascii="仿宋_GB2312" w:eastAsia="仿宋_GB2312" w:hint="eastAsia"/>
          <w:sz w:val="24"/>
        </w:rPr>
        <w:t>法定代表人：</w:t>
      </w:r>
      <w:r>
        <w:rPr>
          <w:rFonts w:ascii="仿宋_GB2312" w:eastAsia="仿宋_GB2312" w:hint="eastAsia"/>
          <w:sz w:val="24"/>
          <w:u w:val="single"/>
        </w:rPr>
        <w:t xml:space="preserve">                         （盖章）    </w:t>
      </w:r>
    </w:p>
    <w:p w:rsidR="000B356C" w:rsidRDefault="000B356C" w:rsidP="000B356C">
      <w:pPr>
        <w:ind w:firstLineChars="886" w:firstLine="2126"/>
        <w:rPr>
          <w:rFonts w:ascii="仿宋_GB2312" w:eastAsia="仿宋_GB2312"/>
          <w:sz w:val="24"/>
        </w:rPr>
      </w:pPr>
      <w:r>
        <w:rPr>
          <w:rFonts w:ascii="仿宋_GB2312" w:eastAsia="仿宋_GB2312" w:hint="eastAsia"/>
          <w:sz w:val="24"/>
        </w:rPr>
        <w:t>授权委托日期：</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w:t>
      </w:r>
    </w:p>
    <w:p w:rsidR="000B356C" w:rsidRDefault="000B356C" w:rsidP="000B356C">
      <w:pPr>
        <w:ind w:firstLineChars="886" w:firstLine="2126"/>
        <w:rPr>
          <w:rFonts w:ascii="仿宋_GB2312" w:eastAsia="仿宋_GB2312"/>
          <w:sz w:val="24"/>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2" w:lineRule="exact"/>
        <w:rPr>
          <w:sz w:val="20"/>
          <w:szCs w:val="20"/>
        </w:rPr>
      </w:pPr>
    </w:p>
    <w:p w:rsidR="000B356C" w:rsidRDefault="000B356C" w:rsidP="000B356C">
      <w:pPr>
        <w:rPr>
          <w:rFonts w:ascii="仿宋_GB2312" w:eastAsia="仿宋_GB2312" w:hAnsi="仿宋_GB2312" w:cs="仿宋_GB2312"/>
          <w:sz w:val="20"/>
          <w:szCs w:val="20"/>
        </w:rPr>
      </w:pPr>
      <w:r>
        <w:rPr>
          <w:rFonts w:ascii="仿宋_GB2312" w:eastAsia="仿宋_GB2312" w:hAnsi="仿宋_GB2312" w:cs="仿宋_GB2312" w:hint="eastAsia"/>
          <w:sz w:val="24"/>
          <w:szCs w:val="24"/>
        </w:rPr>
        <w:t>（附：授权委托人身份证正反面复印件）</w:t>
      </w: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ectPr w:rsidR="000B356C">
          <w:pgSz w:w="11900" w:h="16838"/>
          <w:pgMar w:top="1417" w:right="1417" w:bottom="992" w:left="1417" w:header="0" w:footer="850" w:gutter="0"/>
          <w:cols w:space="720"/>
        </w:sectPr>
      </w:pPr>
    </w:p>
    <w:p w:rsidR="000B356C" w:rsidRDefault="000B356C" w:rsidP="000B356C">
      <w:pPr>
        <w:spacing w:line="132" w:lineRule="exact"/>
        <w:rPr>
          <w:sz w:val="20"/>
          <w:szCs w:val="20"/>
        </w:rPr>
      </w:pPr>
      <w:bookmarkStart w:id="25" w:name="page15"/>
      <w:bookmarkEnd w:id="25"/>
    </w:p>
    <w:p w:rsidR="000B356C" w:rsidRDefault="000B356C" w:rsidP="000B356C">
      <w:pPr>
        <w:tabs>
          <w:tab w:val="left" w:pos="4440"/>
          <w:tab w:val="left" w:pos="5000"/>
        </w:tabs>
        <w:jc w:val="center"/>
        <w:outlineLvl w:val="1"/>
        <w:rPr>
          <w:sz w:val="20"/>
          <w:szCs w:val="20"/>
        </w:rPr>
      </w:pPr>
      <w:r>
        <w:rPr>
          <w:rFonts w:ascii="黑体" w:eastAsia="黑体" w:hAnsi="黑体" w:cs="黑体" w:hint="eastAsia"/>
          <w:sz w:val="28"/>
          <w:szCs w:val="28"/>
        </w:rPr>
        <w:t>4.投 标  函</w:t>
      </w:r>
    </w:p>
    <w:p w:rsidR="000B356C" w:rsidRDefault="000B356C" w:rsidP="000B356C">
      <w:pPr>
        <w:spacing w:line="480" w:lineRule="auto"/>
        <w:rPr>
          <w:sz w:val="20"/>
          <w:szCs w:val="20"/>
        </w:rPr>
      </w:pPr>
    </w:p>
    <w:p w:rsidR="000B356C" w:rsidRDefault="000B356C" w:rsidP="000B356C">
      <w:pPr>
        <w:ind w:firstLineChars="1100" w:firstLine="2640"/>
        <w:rPr>
          <w:rFonts w:ascii="仿宋_GB2312" w:eastAsia="仿宋_GB2312" w:hAnsi="仿宋_GB2312" w:cs="仿宋_GB2312"/>
          <w:sz w:val="24"/>
          <w:szCs w:val="24"/>
        </w:rPr>
      </w:pPr>
      <w:r>
        <w:rPr>
          <w:rFonts w:ascii="仿宋_GB2312" w:eastAsia="仿宋_GB2312" w:hAnsi="仿宋_GB2312" w:cs="仿宋_GB2312" w:hint="eastAsia"/>
          <w:sz w:val="24"/>
          <w:szCs w:val="24"/>
        </w:rPr>
        <w:t>：（采购人名称）</w:t>
      </w:r>
    </w:p>
    <w:p w:rsidR="000B356C" w:rsidRDefault="000B356C" w:rsidP="000B356C">
      <w:pPr>
        <w:spacing w:line="350" w:lineRule="exact"/>
        <w:rPr>
          <w:rFonts w:ascii="仿宋_GB2312" w:eastAsia="仿宋_GB2312" w:hAnsi="仿宋_GB2312" w:cs="仿宋_GB2312"/>
          <w:sz w:val="24"/>
          <w:szCs w:val="24"/>
        </w:rPr>
      </w:pPr>
      <w:r>
        <w:rPr>
          <w:rFonts w:ascii="仿宋_GB2312" w:eastAsia="仿宋_GB2312" w:hAnsi="仿宋_GB2312" w:cs="仿宋_GB2312" w:hint="eastAsia"/>
          <w:noProof/>
          <w:sz w:val="24"/>
          <w:szCs w:val="24"/>
        </w:rPr>
        <mc:AlternateContent>
          <mc:Choice Requires="wps">
            <w:drawing>
              <wp:anchor distT="4294967295" distB="4294967295" distL="114300" distR="114300" simplePos="0" relativeHeight="251664384" behindDoc="1" locked="0" layoutInCell="0" allowOverlap="1" wp14:anchorId="7BADD26D" wp14:editId="566EA0A0">
                <wp:simplePos x="0" y="0"/>
                <wp:positionH relativeFrom="column">
                  <wp:posOffset>0</wp:posOffset>
                </wp:positionH>
                <wp:positionV relativeFrom="paragraph">
                  <wp:posOffset>4444</wp:posOffset>
                </wp:positionV>
                <wp:extent cx="1600200" cy="0"/>
                <wp:effectExtent l="0" t="0" r="19050" b="19050"/>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7619">
                          <a:solidFill>
                            <a:srgbClr val="000000"/>
                          </a:solidFill>
                          <a:miter lim="800000"/>
                        </a:ln>
                      </wps:spPr>
                      <wps:bodyPr/>
                    </wps:wsp>
                  </a:graphicData>
                </a:graphic>
                <wp14:sizeRelH relativeFrom="page">
                  <wp14:pctWidth>0</wp14:pctWidth>
                </wp14:sizeRelH>
                <wp14:sizeRelV relativeFrom="page">
                  <wp14:pctHeight>0</wp14:pctHeight>
                </wp14:sizeRelV>
              </wp:anchor>
            </w:drawing>
          </mc:Choice>
          <mc:Fallback>
            <w:pict>
              <v:line id="直接连接符 27"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pt" to="12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" o:allowincell="f" filled="t" strokeweight=".21164mm">
                <v:stroke joinstyle="miter"/>
                <o:lock v:ext="edit" shapetype="f"/>
              </v:line>
            </w:pict>
          </mc:Fallback>
        </mc:AlternateContent>
      </w:r>
    </w:p>
    <w:p w:rsidR="000B356C" w:rsidRDefault="000B356C" w:rsidP="000B356C">
      <w:pPr>
        <w:tabs>
          <w:tab w:val="left" w:pos="3360"/>
        </w:tabs>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贵单位</w:t>
      </w:r>
      <w:r w:rsidR="003A10D9">
        <w:rPr>
          <w:rFonts w:ascii="仿宋_GB2312" w:eastAsia="仿宋_GB2312" w:hAnsi="仿宋_GB2312" w:cs="仿宋_GB2312" w:hint="eastAsia"/>
          <w:sz w:val="24"/>
          <w:szCs w:val="24"/>
        </w:rPr>
        <w:t>项目名称</w:t>
      </w:r>
      <w:r>
        <w:rPr>
          <w:rFonts w:ascii="仿宋_GB2312" w:eastAsia="仿宋_GB2312" w:hAnsi="仿宋_GB2312" w:cs="仿宋_GB2312" w:hint="eastAsia"/>
          <w:sz w:val="24"/>
          <w:szCs w:val="24"/>
        </w:rPr>
        <w:t xml:space="preserve">为 </w:t>
      </w:r>
      <w:r>
        <w:rPr>
          <w:rFonts w:ascii="仿宋_GB2312" w:eastAsia="仿宋_GB2312" w:hAnsi="仿宋_GB2312" w:cs="仿宋_GB2312" w:hint="eastAsia"/>
          <w:sz w:val="24"/>
          <w:szCs w:val="24"/>
        </w:rPr>
        <w:tab/>
        <w:t>的采购文件（包括答疑文件，如有）收悉，我们经详</w:t>
      </w:r>
    </w:p>
    <w:p w:rsidR="000B356C" w:rsidRDefault="000B356C" w:rsidP="000B356C">
      <w:pPr>
        <w:spacing w:line="350" w:lineRule="exact"/>
        <w:rPr>
          <w:rFonts w:ascii="仿宋_GB2312" w:eastAsia="仿宋_GB2312" w:hAnsi="仿宋_GB2312" w:cs="仿宋_GB2312"/>
          <w:sz w:val="24"/>
          <w:szCs w:val="24"/>
        </w:rPr>
      </w:pPr>
      <w:r>
        <w:rPr>
          <w:rFonts w:ascii="仿宋_GB2312" w:eastAsia="仿宋_GB2312" w:hAnsi="仿宋_GB2312" w:cs="仿宋_GB2312" w:hint="eastAsia"/>
          <w:noProof/>
          <w:sz w:val="24"/>
          <w:szCs w:val="24"/>
        </w:rPr>
        <mc:AlternateContent>
          <mc:Choice Requires="wps">
            <w:drawing>
              <wp:anchor distT="4294967295" distB="4294967295" distL="114300" distR="114300" simplePos="0" relativeHeight="251665408" behindDoc="1" locked="0" layoutInCell="0" allowOverlap="1" wp14:anchorId="6D14EBB8" wp14:editId="56A3EAA1">
                <wp:simplePos x="0" y="0"/>
                <wp:positionH relativeFrom="column">
                  <wp:posOffset>1530350</wp:posOffset>
                </wp:positionH>
                <wp:positionV relativeFrom="paragraph">
                  <wp:posOffset>4444</wp:posOffset>
                </wp:positionV>
                <wp:extent cx="617220" cy="0"/>
                <wp:effectExtent l="0" t="0" r="11430" b="1905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 cy="0"/>
                        </a:xfrm>
                        <a:prstGeom prst="line">
                          <a:avLst/>
                        </a:prstGeom>
                        <a:solidFill>
                          <a:srgbClr val="FFFFFF"/>
                        </a:solidFill>
                        <a:ln w="7619">
                          <a:solidFill>
                            <a:srgbClr val="000000"/>
                          </a:solidFill>
                          <a:miter lim="800000"/>
                        </a:ln>
                      </wps:spPr>
                      <wps:bodyPr/>
                    </wps:wsp>
                  </a:graphicData>
                </a:graphic>
                <wp14:sizeRelH relativeFrom="page">
                  <wp14:pctWidth>0</wp14:pctWidth>
                </wp14:sizeRelH>
                <wp14:sizeRelV relativeFrom="page">
                  <wp14:pctHeight>0</wp14:pctHeight>
                </wp14:sizeRelV>
              </wp:anchor>
            </w:drawing>
          </mc:Choice>
          <mc:Fallback>
            <w:pict>
              <v:line id="直接连接符 28" o:spid="_x0000_s1026"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5pt,.35pt" to="169.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" o:allowincell="f" filled="t" strokeweight=".21164mm">
                <v:stroke joinstyle="miter"/>
                <o:lock v:ext="edit" shapetype="f"/>
              </v:line>
            </w:pict>
          </mc:Fallback>
        </mc:AlternateContent>
      </w:r>
    </w:p>
    <w:p w:rsidR="000B356C" w:rsidRDefault="000B356C" w:rsidP="000B356C">
      <w:pPr>
        <w:rPr>
          <w:rFonts w:ascii="仿宋_GB2312" w:eastAsia="仿宋_GB2312" w:hAnsi="仿宋_GB2312" w:cs="仿宋_GB2312"/>
          <w:sz w:val="24"/>
          <w:szCs w:val="24"/>
        </w:rPr>
      </w:pPr>
      <w:r>
        <w:rPr>
          <w:rFonts w:ascii="仿宋_GB2312" w:eastAsia="仿宋_GB2312" w:hAnsi="仿宋_GB2312" w:cs="仿宋_GB2312" w:hint="eastAsia"/>
          <w:sz w:val="24"/>
          <w:szCs w:val="24"/>
        </w:rPr>
        <w:t>细审阅和研究，现决定参加投标。</w:t>
      </w:r>
    </w:p>
    <w:p w:rsidR="000B356C" w:rsidRDefault="000B356C" w:rsidP="000B356C">
      <w:pPr>
        <w:spacing w:line="350" w:lineRule="exact"/>
        <w:rPr>
          <w:rFonts w:ascii="仿宋_GB2312" w:eastAsia="仿宋_GB2312" w:hAnsi="仿宋_GB2312" w:cs="仿宋_GB2312"/>
          <w:sz w:val="24"/>
          <w:szCs w:val="24"/>
        </w:rPr>
      </w:pP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本单位自愿遵守采购文件中的所有条款，履行全部责任。</w:t>
      </w:r>
    </w:p>
    <w:p w:rsidR="000B356C" w:rsidRDefault="000B356C" w:rsidP="000B356C">
      <w:pPr>
        <w:spacing w:line="350" w:lineRule="exact"/>
        <w:rPr>
          <w:rFonts w:ascii="仿宋_GB2312" w:eastAsia="仿宋_GB2312" w:hAnsi="仿宋_GB2312" w:cs="仿宋_GB2312"/>
          <w:sz w:val="24"/>
          <w:szCs w:val="24"/>
        </w:rPr>
      </w:pP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本单位对投标文件所有内容的真实性负全部责任，由此产生的一切后果由本单位</w:t>
      </w:r>
    </w:p>
    <w:p w:rsidR="000B356C" w:rsidRDefault="000B356C" w:rsidP="000B356C">
      <w:pPr>
        <w:spacing w:line="351" w:lineRule="exact"/>
        <w:rPr>
          <w:rFonts w:ascii="仿宋_GB2312" w:eastAsia="仿宋_GB2312" w:hAnsi="仿宋_GB2312" w:cs="仿宋_GB2312"/>
          <w:sz w:val="24"/>
          <w:szCs w:val="24"/>
        </w:rPr>
      </w:pPr>
    </w:p>
    <w:p w:rsidR="000B356C" w:rsidRDefault="000B356C" w:rsidP="000B356C">
      <w:pPr>
        <w:rPr>
          <w:rFonts w:ascii="仿宋_GB2312" w:eastAsia="仿宋_GB2312" w:hAnsi="仿宋_GB2312" w:cs="仿宋_GB2312"/>
          <w:sz w:val="24"/>
          <w:szCs w:val="24"/>
        </w:rPr>
      </w:pPr>
      <w:r>
        <w:rPr>
          <w:rFonts w:ascii="仿宋_GB2312" w:eastAsia="仿宋_GB2312" w:hAnsi="仿宋_GB2312" w:cs="仿宋_GB2312" w:hint="eastAsia"/>
          <w:sz w:val="24"/>
          <w:szCs w:val="24"/>
        </w:rPr>
        <w:t>承担。</w:t>
      </w:r>
    </w:p>
    <w:p w:rsidR="000B356C" w:rsidRDefault="000B356C" w:rsidP="000B356C">
      <w:pPr>
        <w:spacing w:line="200" w:lineRule="exact"/>
        <w:rPr>
          <w:rFonts w:ascii="仿宋_GB2312" w:eastAsia="仿宋_GB2312" w:hAnsi="仿宋_GB2312" w:cs="仿宋_GB2312"/>
          <w:sz w:val="24"/>
          <w:szCs w:val="24"/>
        </w:rPr>
      </w:pPr>
    </w:p>
    <w:p w:rsidR="000B356C" w:rsidRDefault="000B356C" w:rsidP="000B356C">
      <w:pPr>
        <w:spacing w:line="200" w:lineRule="exact"/>
        <w:rPr>
          <w:rFonts w:ascii="仿宋_GB2312" w:eastAsia="仿宋_GB2312" w:hAnsi="仿宋_GB2312" w:cs="仿宋_GB2312"/>
          <w:sz w:val="24"/>
          <w:szCs w:val="24"/>
        </w:rPr>
      </w:pPr>
    </w:p>
    <w:p w:rsidR="000B356C" w:rsidRDefault="000B356C" w:rsidP="000B356C">
      <w:pPr>
        <w:spacing w:line="200" w:lineRule="exact"/>
        <w:rPr>
          <w:rFonts w:ascii="仿宋_GB2312" w:eastAsia="仿宋_GB2312" w:hAnsi="仿宋_GB2312" w:cs="仿宋_GB2312"/>
          <w:sz w:val="24"/>
          <w:szCs w:val="24"/>
        </w:rPr>
      </w:pPr>
    </w:p>
    <w:p w:rsidR="000B356C" w:rsidRDefault="000B356C" w:rsidP="000B356C">
      <w:pPr>
        <w:spacing w:line="216" w:lineRule="exact"/>
        <w:rPr>
          <w:rFonts w:ascii="仿宋_GB2312" w:eastAsia="仿宋_GB2312" w:hAnsi="仿宋_GB2312" w:cs="仿宋_GB2312"/>
          <w:sz w:val="24"/>
          <w:szCs w:val="24"/>
        </w:rPr>
      </w:pP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法定代表人（盖章）</w:t>
      </w:r>
    </w:p>
    <w:p w:rsidR="000B356C" w:rsidRDefault="000B356C" w:rsidP="000B356C">
      <w:pPr>
        <w:spacing w:line="35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授权委托人（签名或盖章）</w:t>
      </w:r>
    </w:p>
    <w:p w:rsidR="000B356C" w:rsidRDefault="000B356C" w:rsidP="000B356C">
      <w:pPr>
        <w:spacing w:line="350" w:lineRule="exact"/>
        <w:rPr>
          <w:rFonts w:ascii="仿宋_GB2312" w:eastAsia="仿宋_GB2312" w:hAnsi="仿宋_GB2312" w:cs="仿宋_GB2312"/>
          <w:sz w:val="24"/>
          <w:szCs w:val="24"/>
        </w:rPr>
      </w:pP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投标人（盖章）</w:t>
      </w:r>
    </w:p>
    <w:p w:rsidR="000B356C" w:rsidRDefault="000B356C" w:rsidP="000B356C">
      <w:pPr>
        <w:spacing w:line="200" w:lineRule="exact"/>
        <w:rPr>
          <w:rFonts w:ascii="仿宋_GB2312" w:eastAsia="仿宋_GB2312" w:hAnsi="仿宋_GB2312" w:cs="仿宋_GB2312"/>
          <w:sz w:val="24"/>
          <w:szCs w:val="24"/>
        </w:rPr>
      </w:pPr>
    </w:p>
    <w:p w:rsidR="000B356C" w:rsidRDefault="000B356C" w:rsidP="000B356C">
      <w:pPr>
        <w:spacing w:line="200" w:lineRule="exact"/>
        <w:rPr>
          <w:rFonts w:ascii="仿宋_GB2312" w:eastAsia="仿宋_GB2312" w:hAnsi="仿宋_GB2312" w:cs="仿宋_GB2312"/>
          <w:sz w:val="24"/>
          <w:szCs w:val="24"/>
        </w:rPr>
      </w:pPr>
    </w:p>
    <w:p w:rsidR="000B356C" w:rsidRDefault="000B356C" w:rsidP="000B356C">
      <w:pPr>
        <w:spacing w:line="200" w:lineRule="exact"/>
        <w:rPr>
          <w:rFonts w:ascii="仿宋_GB2312" w:eastAsia="仿宋_GB2312" w:hAnsi="仿宋_GB2312" w:cs="仿宋_GB2312"/>
          <w:sz w:val="24"/>
          <w:szCs w:val="24"/>
        </w:rPr>
      </w:pPr>
    </w:p>
    <w:p w:rsidR="000B356C" w:rsidRDefault="000B356C" w:rsidP="000B356C">
      <w:pPr>
        <w:spacing w:line="375" w:lineRule="exact"/>
        <w:rPr>
          <w:rFonts w:ascii="仿宋_GB2312" w:eastAsia="仿宋_GB2312" w:hAnsi="仿宋_GB2312" w:cs="仿宋_GB2312"/>
          <w:sz w:val="24"/>
          <w:szCs w:val="24"/>
        </w:rPr>
      </w:pPr>
    </w:p>
    <w:p w:rsidR="000B356C" w:rsidRDefault="000B356C" w:rsidP="000B356C">
      <w:pPr>
        <w:tabs>
          <w:tab w:val="left" w:pos="6640"/>
          <w:tab w:val="left" w:pos="8080"/>
        </w:tabs>
        <w:ind w:firstLineChars="2400" w:firstLine="5760"/>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ab/>
        <w:t>月        日</w:t>
      </w:r>
    </w:p>
    <w:p w:rsidR="000B356C" w:rsidRDefault="000B356C" w:rsidP="000B356C">
      <w:pPr>
        <w:spacing w:line="200" w:lineRule="exact"/>
        <w:rPr>
          <w:sz w:val="20"/>
          <w:szCs w:val="20"/>
        </w:rPr>
      </w:pPr>
      <w:r>
        <w:rPr>
          <w:noProof/>
          <w:sz w:val="20"/>
          <w:szCs w:val="20"/>
        </w:rPr>
        <mc:AlternateContent>
          <mc:Choice Requires="wps">
            <w:drawing>
              <wp:anchor distT="4294967295" distB="4294967295" distL="114300" distR="114300" simplePos="0" relativeHeight="251666432" behindDoc="1" locked="0" layoutInCell="0" allowOverlap="1" wp14:anchorId="696CF4D5" wp14:editId="13F98120">
                <wp:simplePos x="0" y="0"/>
                <wp:positionH relativeFrom="column">
                  <wp:posOffset>3004185</wp:posOffset>
                </wp:positionH>
                <wp:positionV relativeFrom="paragraph">
                  <wp:posOffset>4444</wp:posOffset>
                </wp:positionV>
                <wp:extent cx="609600" cy="0"/>
                <wp:effectExtent l="0" t="0" r="19050" b="19050"/>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0"/>
                        </a:xfrm>
                        <a:prstGeom prst="line">
                          <a:avLst/>
                        </a:prstGeom>
                        <a:solidFill>
                          <a:srgbClr val="FFFFFF"/>
                        </a:solidFill>
                        <a:ln w="7619">
                          <a:solidFill>
                            <a:srgbClr val="000000"/>
                          </a:solidFill>
                          <a:miter lim="800000"/>
                        </a:ln>
                      </wps:spPr>
                      <wps:bodyPr/>
                    </wps:wsp>
                  </a:graphicData>
                </a:graphic>
                <wp14:sizeRelH relativeFrom="page">
                  <wp14:pctWidth>0</wp14:pctWidth>
                </wp14:sizeRelH>
                <wp14:sizeRelV relativeFrom="page">
                  <wp14:pctHeight>0</wp14:pctHeight>
                </wp14:sizeRelV>
              </wp:anchor>
            </w:drawing>
          </mc:Choice>
          <mc:Fallback>
            <w:pict>
              <v:line id="直接连接符 29" o:spid="_x0000_s1026" style="position:absolute;left:0;text-align:left;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6.55pt,.35pt" to="284.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" o:allowincell="f" filled="t" strokeweight=".21164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67456" behindDoc="1" locked="0" layoutInCell="0" allowOverlap="1" wp14:anchorId="65DB51C2" wp14:editId="29DC74F7">
                <wp:simplePos x="0" y="0"/>
                <wp:positionH relativeFrom="column">
                  <wp:posOffset>3766185</wp:posOffset>
                </wp:positionH>
                <wp:positionV relativeFrom="paragraph">
                  <wp:posOffset>4444</wp:posOffset>
                </wp:positionV>
                <wp:extent cx="457835" cy="0"/>
                <wp:effectExtent l="0" t="0" r="18415" b="19050"/>
                <wp:wrapNone/>
                <wp:docPr id="30"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835" cy="0"/>
                        </a:xfrm>
                        <a:prstGeom prst="line">
                          <a:avLst/>
                        </a:prstGeom>
                        <a:solidFill>
                          <a:srgbClr val="FFFFFF"/>
                        </a:solidFill>
                        <a:ln w="7619">
                          <a:solidFill>
                            <a:srgbClr val="000000"/>
                          </a:solidFill>
                          <a:miter lim="800000"/>
                        </a:ln>
                      </wps:spPr>
                      <wps:bodyPr/>
                    </wps:wsp>
                  </a:graphicData>
                </a:graphic>
                <wp14:sizeRelH relativeFrom="page">
                  <wp14:pctWidth>0</wp14:pctWidth>
                </wp14:sizeRelH>
                <wp14:sizeRelV relativeFrom="page">
                  <wp14:pctHeight>0</wp14:pctHeight>
                </wp14:sizeRelV>
              </wp:anchor>
            </w:drawing>
          </mc:Choice>
          <mc:Fallback>
            <w:pict>
              <v:line id="直接连接符 30" o:spid="_x0000_s1026" style="position:absolute;left:0;text-align:left;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55pt,.35pt" to="332.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" o:allowincell="f" filled="t" strokeweight=".21164mm">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14:anchorId="097FFA61" wp14:editId="0DB51C21">
                <wp:simplePos x="0" y="0"/>
                <wp:positionH relativeFrom="column">
                  <wp:posOffset>4376420</wp:posOffset>
                </wp:positionH>
                <wp:positionV relativeFrom="paragraph">
                  <wp:posOffset>4445</wp:posOffset>
                </wp:positionV>
                <wp:extent cx="622300" cy="6985"/>
                <wp:effectExtent l="8890" t="8890" r="6985" b="1270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6985"/>
                        </a:xfrm>
                        <a:prstGeom prst="straightConnector1">
                          <a:avLst/>
                        </a:prstGeom>
                        <a:noFill/>
                        <a:ln w="7619">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344.6pt;margin-top:.35pt;width:49pt;height:.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" o:allowincell="f" strokeweight=".21164mm">
                <v:fill o:detectmouseclick="t"/>
                <v:stroke joinstyle="miter"/>
              </v:shape>
            </w:pict>
          </mc:Fallback>
        </mc:AlternateContent>
      </w: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104" w:lineRule="exact"/>
        <w:rPr>
          <w:sz w:val="20"/>
          <w:szCs w:val="20"/>
        </w:rPr>
      </w:pPr>
      <w:bookmarkStart w:id="26" w:name="page17"/>
      <w:bookmarkStart w:id="27" w:name="page18"/>
      <w:bookmarkEnd w:id="26"/>
      <w:bookmarkEnd w:id="27"/>
    </w:p>
    <w:p w:rsidR="000B356C" w:rsidRDefault="000B356C" w:rsidP="000B356C">
      <w:pPr>
        <w:spacing w:line="360" w:lineRule="auto"/>
        <w:jc w:val="center"/>
        <w:outlineLvl w:val="0"/>
        <w:rPr>
          <w:rFonts w:ascii="黑体" w:eastAsia="黑体"/>
          <w:b/>
          <w:bCs/>
          <w:sz w:val="32"/>
        </w:rPr>
      </w:pPr>
      <w:bookmarkStart w:id="28" w:name="_Toc10899"/>
      <w:r>
        <w:rPr>
          <w:rFonts w:ascii="黑体" w:eastAsia="黑体" w:hint="eastAsia"/>
          <w:b/>
          <w:bCs/>
          <w:sz w:val="32"/>
        </w:rPr>
        <w:t>第三章  合同文件</w:t>
      </w:r>
      <w:bookmarkEnd w:id="28"/>
    </w:p>
    <w:p w:rsidR="000B356C" w:rsidRDefault="000B356C" w:rsidP="000B356C">
      <w:pPr>
        <w:spacing w:line="360" w:lineRule="auto"/>
        <w:jc w:val="center"/>
        <w:outlineLvl w:val="1"/>
        <w:rPr>
          <w:rFonts w:ascii="黑体" w:eastAsia="黑体"/>
          <w:sz w:val="28"/>
        </w:rPr>
      </w:pPr>
      <w:r>
        <w:rPr>
          <w:rFonts w:ascii="黑体" w:eastAsia="黑体" w:hint="eastAsia"/>
          <w:sz w:val="28"/>
        </w:rPr>
        <w:t>合同主要条款</w:t>
      </w:r>
    </w:p>
    <w:p w:rsidR="000B356C" w:rsidRDefault="000B356C" w:rsidP="000B356C"/>
    <w:p w:rsidR="008054AD" w:rsidRDefault="008054AD" w:rsidP="008054AD">
      <w:pPr>
        <w:spacing w:line="360" w:lineRule="auto"/>
        <w:rPr>
          <w:rFonts w:ascii="黑体" w:eastAsia="黑体"/>
          <w:color w:val="0070C0"/>
        </w:rPr>
      </w:pPr>
      <w:r>
        <w:rPr>
          <w:rFonts w:ascii="黑体" w:eastAsia="黑体" w:hint="eastAsia"/>
          <w:color w:val="0070C0"/>
        </w:rPr>
        <w:t>甲方：</w:t>
      </w:r>
      <w:r>
        <w:rPr>
          <w:rFonts w:ascii="黑体" w:eastAsia="黑体" w:hint="eastAsia"/>
          <w:color w:val="0070C0"/>
          <w:u w:val="single"/>
        </w:rPr>
        <w:t xml:space="preserve">                                </w:t>
      </w:r>
      <w:r>
        <w:rPr>
          <w:rFonts w:ascii="黑体" w:eastAsia="黑体" w:hint="eastAsia"/>
          <w:color w:val="0070C0"/>
        </w:rPr>
        <w:t>（采购人）</w:t>
      </w:r>
    </w:p>
    <w:p w:rsidR="008054AD" w:rsidRDefault="008054AD" w:rsidP="008054AD">
      <w:pPr>
        <w:spacing w:line="360" w:lineRule="auto"/>
        <w:rPr>
          <w:rFonts w:ascii="黑体" w:eastAsia="黑体"/>
        </w:rPr>
      </w:pPr>
      <w:r>
        <w:rPr>
          <w:rFonts w:ascii="黑体" w:eastAsia="黑体" w:hint="eastAsia"/>
        </w:rPr>
        <w:t>乙方：</w:t>
      </w:r>
      <w:r>
        <w:rPr>
          <w:rFonts w:ascii="黑体" w:eastAsia="黑体" w:hint="eastAsia"/>
          <w:u w:val="single"/>
        </w:rPr>
        <w:t xml:space="preserve">　                              </w:t>
      </w:r>
      <w:r>
        <w:rPr>
          <w:rFonts w:ascii="黑体" w:eastAsia="黑体" w:hint="eastAsia"/>
        </w:rPr>
        <w:t>（中标供应商）</w:t>
      </w:r>
    </w:p>
    <w:p w:rsidR="008054AD" w:rsidRDefault="008054AD" w:rsidP="008054AD">
      <w:pPr>
        <w:spacing w:line="360" w:lineRule="auto"/>
        <w:rPr>
          <w:rFonts w:ascii="黑体" w:eastAsia="黑体"/>
        </w:rPr>
      </w:pPr>
    </w:p>
    <w:p w:rsidR="008054AD" w:rsidRDefault="008054AD" w:rsidP="008054AD">
      <w:pPr>
        <w:spacing w:line="360" w:lineRule="auto"/>
        <w:ind w:firstLineChars="300" w:firstLine="660"/>
        <w:rPr>
          <w:rFonts w:ascii="楷体_GB2312" w:eastAsia="楷体_GB2312"/>
        </w:rPr>
      </w:pPr>
      <w:r>
        <w:rPr>
          <w:rFonts w:ascii="楷体_GB2312" w:eastAsia="楷体_GB2312" w:hint="eastAsia"/>
        </w:rPr>
        <w:t>甲方于</w:t>
      </w:r>
      <w:r>
        <w:rPr>
          <w:rFonts w:ascii="楷体_GB2312" w:eastAsia="楷体_GB2312" w:hint="eastAsia"/>
          <w:color w:val="0070C0"/>
        </w:rPr>
        <w:t>20</w:t>
      </w:r>
      <w:r>
        <w:rPr>
          <w:rFonts w:ascii="楷体_GB2312" w:eastAsia="楷体_GB2312" w:hint="eastAsia"/>
          <w:color w:val="0070C0"/>
          <w:u w:val="single"/>
        </w:rPr>
        <w:t xml:space="preserve">   </w:t>
      </w:r>
      <w:r>
        <w:rPr>
          <w:rFonts w:ascii="楷体_GB2312" w:eastAsia="楷体_GB2312" w:hint="eastAsia"/>
          <w:color w:val="0070C0"/>
        </w:rPr>
        <w:t>年</w:t>
      </w:r>
      <w:r>
        <w:rPr>
          <w:rFonts w:ascii="楷体_GB2312" w:eastAsia="楷体_GB2312" w:hint="eastAsia"/>
          <w:color w:val="0070C0"/>
          <w:u w:val="single"/>
        </w:rPr>
        <w:t xml:space="preserve">　 </w:t>
      </w:r>
      <w:r>
        <w:rPr>
          <w:rFonts w:ascii="楷体_GB2312" w:eastAsia="楷体_GB2312" w:hint="eastAsia"/>
          <w:color w:val="0070C0"/>
        </w:rPr>
        <w:t>月</w:t>
      </w:r>
      <w:r>
        <w:rPr>
          <w:rFonts w:ascii="楷体_GB2312" w:eastAsia="楷体_GB2312" w:hint="eastAsia"/>
          <w:color w:val="0070C0"/>
          <w:u w:val="single"/>
        </w:rPr>
        <w:t xml:space="preserve">　 </w:t>
      </w:r>
      <w:r>
        <w:rPr>
          <w:rFonts w:ascii="楷体_GB2312" w:eastAsia="楷体_GB2312" w:hint="eastAsia"/>
          <w:color w:val="0070C0"/>
        </w:rPr>
        <w:t>日</w:t>
      </w:r>
      <w:r>
        <w:rPr>
          <w:rFonts w:ascii="楷体_GB2312" w:eastAsia="楷体_GB2312" w:hint="eastAsia"/>
          <w:color w:val="0070C0"/>
          <w:u w:val="single"/>
        </w:rPr>
        <w:t xml:space="preserve">   </w:t>
      </w:r>
      <w:r>
        <w:rPr>
          <w:rFonts w:ascii="楷体_GB2312" w:eastAsia="楷体_GB2312" w:hint="eastAsia"/>
          <w:color w:val="0070C0"/>
        </w:rPr>
        <w:t>午</w:t>
      </w:r>
      <w:r>
        <w:rPr>
          <w:rFonts w:ascii="楷体_GB2312" w:eastAsia="楷体_GB2312" w:hint="eastAsia"/>
        </w:rPr>
        <w:t>在</w:t>
      </w:r>
      <w:r w:rsidR="007C445F">
        <w:rPr>
          <w:rFonts w:ascii="楷体_GB2312" w:eastAsia="楷体_GB2312" w:hint="eastAsia"/>
        </w:rPr>
        <w:t>东台市</w:t>
      </w:r>
      <w:r w:rsidR="00510317">
        <w:rPr>
          <w:rFonts w:ascii="楷体_GB2312" w:eastAsia="楷体_GB2312" w:hint="eastAsia"/>
        </w:rPr>
        <w:t>总工会</w:t>
      </w:r>
      <w:r w:rsidR="00D96B46">
        <w:rPr>
          <w:rFonts w:ascii="楷体_GB2312" w:eastAsia="楷体_GB2312" w:hint="eastAsia"/>
        </w:rPr>
        <w:t>三楼会议室</w:t>
      </w:r>
      <w:r>
        <w:rPr>
          <w:rFonts w:ascii="楷体_GB2312" w:eastAsia="楷体_GB2312" w:hint="eastAsia"/>
        </w:rPr>
        <w:t>进行</w:t>
      </w:r>
      <w:r>
        <w:rPr>
          <w:rFonts w:ascii="楷体_GB2312" w:eastAsia="楷体_GB2312" w:hint="eastAsia"/>
          <w:color w:val="0070C0"/>
          <w:u w:val="single"/>
        </w:rPr>
        <w:t xml:space="preserve">          </w:t>
      </w:r>
      <w:r>
        <w:rPr>
          <w:rFonts w:ascii="楷体_GB2312" w:eastAsia="楷体_GB2312" w:hint="eastAsia"/>
          <w:color w:val="0070C0"/>
        </w:rPr>
        <w:t>采购，</w:t>
      </w:r>
      <w:r>
        <w:rPr>
          <w:rFonts w:ascii="楷体_GB2312" w:eastAsia="楷体_GB2312" w:hint="eastAsia"/>
        </w:rPr>
        <w:t>经综合评审，确定乙方为中标供应商，依据《中华人民共和国政府采购法》、《中华人民共和国合同法》及有关法律、法规。双方就有关事项协商一致，订立本合同。</w:t>
      </w:r>
    </w:p>
    <w:p w:rsidR="008054AD" w:rsidRDefault="008054AD" w:rsidP="008054AD">
      <w:pPr>
        <w:widowControl w:val="0"/>
        <w:numPr>
          <w:ilvl w:val="0"/>
          <w:numId w:val="3"/>
        </w:numPr>
        <w:spacing w:line="360" w:lineRule="auto"/>
        <w:jc w:val="both"/>
        <w:rPr>
          <w:rFonts w:ascii="楷体_GB2312" w:eastAsia="楷体_GB2312"/>
        </w:rPr>
      </w:pPr>
      <w:r>
        <w:rPr>
          <w:rFonts w:ascii="楷体_GB2312" w:eastAsia="楷体_GB2312" w:hint="eastAsia"/>
        </w:rPr>
        <w:t>合同价款及中标内容清单：</w:t>
      </w:r>
    </w:p>
    <w:p w:rsidR="008054AD" w:rsidRDefault="008054AD" w:rsidP="008054AD">
      <w:pPr>
        <w:spacing w:line="360" w:lineRule="auto"/>
        <w:ind w:firstLineChars="200" w:firstLine="440"/>
        <w:rPr>
          <w:rFonts w:ascii="楷体_GB2312" w:eastAsia="楷体_GB2312"/>
        </w:rPr>
      </w:pPr>
      <w:r>
        <w:rPr>
          <w:rFonts w:ascii="楷体_GB2312" w:eastAsia="楷体_GB2312" w:hint="eastAsia"/>
        </w:rPr>
        <w:t>1.合同总价人民币（大写）：</w:t>
      </w:r>
      <w:r>
        <w:rPr>
          <w:rFonts w:ascii="楷体_GB2312" w:eastAsia="楷体_GB2312" w:hint="eastAsia"/>
          <w:u w:val="single"/>
        </w:rPr>
        <w:t xml:space="preserve">　　　  　　　  </w:t>
      </w:r>
      <w:r>
        <w:rPr>
          <w:rFonts w:ascii="楷体_GB2312" w:eastAsia="楷体_GB2312" w:hint="eastAsia"/>
        </w:rPr>
        <w:t>（￥</w:t>
      </w:r>
      <w:r>
        <w:rPr>
          <w:rFonts w:ascii="楷体_GB2312" w:eastAsia="楷体_GB2312" w:hint="eastAsia"/>
          <w:u w:val="single"/>
        </w:rPr>
        <w:t xml:space="preserve">　  　</w:t>
      </w:r>
      <w:r>
        <w:rPr>
          <w:rFonts w:ascii="楷体_GB2312" w:eastAsia="楷体_GB2312" w:hint="eastAsia"/>
        </w:rPr>
        <w:t>），该价格包括交付使用前的一切费用。</w:t>
      </w:r>
    </w:p>
    <w:p w:rsidR="008054AD" w:rsidRDefault="008054AD" w:rsidP="008054AD">
      <w:pPr>
        <w:spacing w:line="360" w:lineRule="auto"/>
        <w:ind w:firstLineChars="200" w:firstLine="440"/>
        <w:rPr>
          <w:rFonts w:ascii="楷体_GB2312" w:eastAsia="楷体_GB2312"/>
        </w:rPr>
      </w:pPr>
      <w:r>
        <w:rPr>
          <w:rFonts w:ascii="楷体_GB2312" w:eastAsia="楷体_GB2312" w:hint="eastAsia"/>
        </w:rPr>
        <w:t>2.中标内容清单</w:t>
      </w:r>
    </w:p>
    <w:tbl>
      <w:tblPr>
        <w:tblW w:w="0" w:type="auto"/>
        <w:tblLayout w:type="fixed"/>
        <w:tblCellMar>
          <w:left w:w="0" w:type="dxa"/>
          <w:right w:w="0" w:type="dxa"/>
        </w:tblCellMar>
        <w:tblLook w:val="0000" w:firstRow="0" w:lastRow="0" w:firstColumn="0" w:lastColumn="0" w:noHBand="0" w:noVBand="0"/>
      </w:tblPr>
      <w:tblGrid>
        <w:gridCol w:w="724"/>
        <w:gridCol w:w="1843"/>
        <w:gridCol w:w="1417"/>
        <w:gridCol w:w="1560"/>
        <w:gridCol w:w="1984"/>
        <w:gridCol w:w="1568"/>
      </w:tblGrid>
      <w:tr w:rsidR="00520FFF" w:rsidRPr="00C11BE8" w:rsidTr="003371AD">
        <w:trPr>
          <w:trHeight w:val="597"/>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20FFF" w:rsidRPr="00C11BE8" w:rsidRDefault="00520FFF" w:rsidP="003371AD">
            <w:pPr>
              <w:jc w:val="center"/>
              <w:rPr>
                <w:rFonts w:ascii="楷体" w:eastAsia="楷体" w:hAnsi="楷体" w:cs="仿宋_GB2312"/>
                <w:sz w:val="21"/>
              </w:rPr>
            </w:pPr>
            <w:r w:rsidRPr="00C11BE8">
              <w:rPr>
                <w:rFonts w:ascii="楷体" w:eastAsia="楷体" w:hAnsi="楷体" w:cs="仿宋_GB2312" w:hint="eastAsia"/>
                <w:sz w:val="21"/>
              </w:rPr>
              <w:t>序号</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20FFF" w:rsidRPr="00C11BE8" w:rsidRDefault="00520FFF" w:rsidP="003371AD">
            <w:pPr>
              <w:jc w:val="center"/>
              <w:rPr>
                <w:rFonts w:ascii="楷体" w:eastAsia="楷体" w:hAnsi="楷体" w:cs="仿宋_GB2312"/>
                <w:sz w:val="21"/>
              </w:rPr>
            </w:pPr>
            <w:r w:rsidRPr="00C11BE8">
              <w:rPr>
                <w:rFonts w:ascii="楷体" w:eastAsia="楷体" w:hAnsi="楷体" w:cs="仿宋_GB2312" w:hint="eastAsia"/>
                <w:sz w:val="21"/>
              </w:rPr>
              <w:t>项目名称</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20FFF" w:rsidRPr="00C11BE8" w:rsidRDefault="00520FFF" w:rsidP="003371AD">
            <w:pPr>
              <w:jc w:val="center"/>
              <w:rPr>
                <w:rFonts w:ascii="楷体" w:eastAsia="楷体" w:hAnsi="楷体" w:cs="仿宋_GB2312"/>
                <w:sz w:val="21"/>
              </w:rPr>
            </w:pPr>
            <w:r w:rsidRPr="00C11BE8">
              <w:rPr>
                <w:rFonts w:ascii="楷体" w:eastAsia="楷体" w:hAnsi="楷体" w:cs="仿宋_GB2312" w:hint="eastAsia"/>
                <w:sz w:val="21"/>
              </w:rPr>
              <w:t>服务月数</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20FFF" w:rsidRPr="00C11BE8" w:rsidRDefault="00520FFF" w:rsidP="003371AD">
            <w:pPr>
              <w:jc w:val="center"/>
              <w:rPr>
                <w:rFonts w:ascii="楷体" w:eastAsia="楷体" w:hAnsi="楷体" w:cs="仿宋_GB2312"/>
                <w:sz w:val="21"/>
              </w:rPr>
            </w:pPr>
            <w:r w:rsidRPr="00C11BE8">
              <w:rPr>
                <w:rFonts w:ascii="楷体" w:eastAsia="楷体" w:hAnsi="楷体" w:cs="仿宋_GB2312" w:hint="eastAsia"/>
                <w:sz w:val="21"/>
              </w:rPr>
              <w:t>服务人数（人）</w:t>
            </w:r>
          </w:p>
        </w:tc>
        <w:tc>
          <w:tcPr>
            <w:tcW w:w="1984" w:type="dxa"/>
            <w:tcBorders>
              <w:top w:val="single" w:sz="4" w:space="0" w:color="auto"/>
              <w:left w:val="single" w:sz="4" w:space="0" w:color="auto"/>
              <w:bottom w:val="single" w:sz="4" w:space="0" w:color="auto"/>
              <w:right w:val="single" w:sz="4" w:space="0" w:color="auto"/>
            </w:tcBorders>
            <w:vAlign w:val="center"/>
          </w:tcPr>
          <w:p w:rsidR="00520FFF" w:rsidRPr="00C11BE8" w:rsidRDefault="00520FFF" w:rsidP="003371AD">
            <w:pPr>
              <w:jc w:val="center"/>
              <w:rPr>
                <w:rFonts w:ascii="楷体" w:eastAsia="楷体" w:hAnsi="楷体" w:cs="仿宋_GB2312"/>
                <w:sz w:val="21"/>
              </w:rPr>
            </w:pPr>
            <w:r w:rsidRPr="00C11BE8">
              <w:rPr>
                <w:rFonts w:ascii="楷体" w:eastAsia="楷体" w:hAnsi="楷体" w:cs="仿宋_GB2312" w:hint="eastAsia"/>
                <w:sz w:val="21"/>
              </w:rPr>
              <w:t>人员月单价</w:t>
            </w:r>
          </w:p>
          <w:p w:rsidR="00520FFF" w:rsidRPr="00C11BE8" w:rsidRDefault="00520FFF" w:rsidP="003371AD">
            <w:pPr>
              <w:jc w:val="center"/>
              <w:rPr>
                <w:rFonts w:ascii="楷体" w:eastAsia="楷体" w:hAnsi="楷体" w:cs="仿宋_GB2312"/>
                <w:sz w:val="21"/>
              </w:rPr>
            </w:pPr>
            <w:r w:rsidRPr="00C11BE8">
              <w:rPr>
                <w:rFonts w:ascii="楷体" w:eastAsia="楷体" w:hAnsi="楷体" w:cs="仿宋_GB2312" w:hint="eastAsia"/>
                <w:sz w:val="21"/>
              </w:rPr>
              <w:t>（元/月/人）</w:t>
            </w: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20FFF" w:rsidRPr="00C11BE8" w:rsidRDefault="00520FFF" w:rsidP="003371AD">
            <w:pPr>
              <w:jc w:val="center"/>
              <w:rPr>
                <w:rFonts w:ascii="楷体" w:eastAsia="楷体" w:hAnsi="楷体" w:cs="仿宋_GB2312"/>
                <w:sz w:val="21"/>
              </w:rPr>
            </w:pPr>
            <w:r w:rsidRPr="00C11BE8">
              <w:rPr>
                <w:rFonts w:ascii="楷体" w:eastAsia="楷体" w:hAnsi="楷体" w:cs="仿宋_GB2312" w:hint="eastAsia"/>
                <w:sz w:val="21"/>
              </w:rPr>
              <w:t>合计（元）</w:t>
            </w:r>
          </w:p>
        </w:tc>
      </w:tr>
      <w:tr w:rsidR="00520FFF" w:rsidRPr="00C11BE8" w:rsidTr="003371AD">
        <w:trPr>
          <w:trHeight w:val="942"/>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20FFF" w:rsidRPr="00C11BE8" w:rsidRDefault="00520FFF" w:rsidP="003371AD">
            <w:pPr>
              <w:jc w:val="center"/>
              <w:rPr>
                <w:rFonts w:ascii="楷体" w:eastAsia="楷体" w:hAnsi="楷体" w:cs="仿宋_GB2312"/>
                <w:sz w:val="21"/>
              </w:rPr>
            </w:pPr>
            <w:r w:rsidRPr="00C11BE8">
              <w:rPr>
                <w:rFonts w:ascii="楷体" w:eastAsia="楷体" w:hAnsi="楷体" w:cs="仿宋_GB2312" w:hint="eastAsia"/>
                <w:sz w:val="21"/>
              </w:rPr>
              <w:t>1</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20FFF" w:rsidRPr="00C11BE8" w:rsidRDefault="00520FFF" w:rsidP="003371AD">
            <w:pPr>
              <w:jc w:val="center"/>
              <w:rPr>
                <w:rFonts w:ascii="楷体" w:eastAsia="楷体" w:hAnsi="楷体" w:cs="仿宋_GB2312"/>
                <w:sz w:val="21"/>
              </w:rPr>
            </w:pPr>
            <w:r w:rsidRPr="00C11BE8">
              <w:rPr>
                <w:rFonts w:ascii="楷体" w:eastAsia="楷体" w:hAnsi="楷体" w:cs="仿宋_GB2312" w:hint="eastAsia"/>
                <w:sz w:val="21"/>
              </w:rPr>
              <w:t>保洁</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20FFF" w:rsidRPr="00C11BE8" w:rsidRDefault="00520FFF" w:rsidP="003371AD">
            <w:pPr>
              <w:jc w:val="center"/>
              <w:rPr>
                <w:rFonts w:ascii="楷体" w:eastAsia="楷体" w:hAnsi="楷体" w:cs="仿宋_GB2312"/>
                <w:sz w:val="21"/>
              </w:rPr>
            </w:pPr>
            <w:r w:rsidRPr="00C11BE8">
              <w:rPr>
                <w:rFonts w:ascii="楷体" w:eastAsia="楷体" w:hAnsi="楷体" w:cs="仿宋_GB2312" w:hint="eastAsia"/>
                <w:sz w:val="21"/>
              </w:rPr>
              <w:t>12</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20FFF" w:rsidRPr="00C11BE8" w:rsidRDefault="007C4C46" w:rsidP="003371AD">
            <w:pPr>
              <w:jc w:val="center"/>
              <w:rPr>
                <w:rFonts w:ascii="楷体" w:eastAsia="楷体" w:hAnsi="楷体" w:cs="仿宋_GB2312"/>
                <w:sz w:val="21"/>
              </w:rPr>
            </w:pPr>
            <w:r>
              <w:rPr>
                <w:rFonts w:ascii="楷体" w:eastAsia="楷体" w:hAnsi="楷体" w:cs="仿宋_GB2312" w:hint="eastAsia"/>
                <w:sz w:val="21"/>
              </w:rPr>
              <w:t>1</w:t>
            </w:r>
          </w:p>
        </w:tc>
        <w:tc>
          <w:tcPr>
            <w:tcW w:w="1984" w:type="dxa"/>
            <w:tcBorders>
              <w:top w:val="single" w:sz="4" w:space="0" w:color="auto"/>
              <w:left w:val="single" w:sz="4" w:space="0" w:color="auto"/>
              <w:bottom w:val="single" w:sz="4" w:space="0" w:color="auto"/>
              <w:right w:val="single" w:sz="4" w:space="0" w:color="auto"/>
            </w:tcBorders>
            <w:vAlign w:val="center"/>
          </w:tcPr>
          <w:p w:rsidR="00520FFF" w:rsidRPr="00C11BE8" w:rsidRDefault="00520FFF" w:rsidP="003371AD">
            <w:pPr>
              <w:jc w:val="center"/>
              <w:rPr>
                <w:rFonts w:ascii="楷体" w:eastAsia="楷体" w:hAnsi="楷体" w:cs="仿宋_GB2312"/>
                <w:sz w:val="21"/>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20FFF" w:rsidRPr="00C11BE8" w:rsidRDefault="00520FFF" w:rsidP="003371AD">
            <w:pPr>
              <w:jc w:val="center"/>
              <w:rPr>
                <w:rFonts w:ascii="楷体" w:eastAsia="楷体" w:hAnsi="楷体" w:cs="仿宋_GB2312"/>
                <w:sz w:val="21"/>
              </w:rPr>
            </w:pPr>
          </w:p>
        </w:tc>
      </w:tr>
      <w:tr w:rsidR="00520FFF" w:rsidRPr="00C11BE8" w:rsidTr="003371AD">
        <w:trPr>
          <w:trHeight w:val="942"/>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20FFF" w:rsidRPr="00C11BE8" w:rsidRDefault="00520FFF" w:rsidP="003371AD">
            <w:pPr>
              <w:jc w:val="center"/>
              <w:rPr>
                <w:rFonts w:ascii="楷体" w:eastAsia="楷体" w:hAnsi="楷体" w:cs="仿宋_GB2312"/>
                <w:sz w:val="21"/>
              </w:rPr>
            </w:pPr>
            <w:r w:rsidRPr="00C11BE8">
              <w:rPr>
                <w:rFonts w:ascii="楷体" w:eastAsia="楷体" w:hAnsi="楷体" w:cs="仿宋_GB2312" w:hint="eastAsia"/>
                <w:sz w:val="21"/>
              </w:rPr>
              <w:t>2</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20FFF" w:rsidRPr="00C11BE8" w:rsidRDefault="00520FFF" w:rsidP="003371AD">
            <w:pPr>
              <w:jc w:val="center"/>
              <w:rPr>
                <w:rFonts w:ascii="楷体" w:eastAsia="楷体" w:hAnsi="楷体" w:cs="仿宋_GB2312"/>
                <w:sz w:val="21"/>
              </w:rPr>
            </w:pPr>
            <w:r w:rsidRPr="00C11BE8">
              <w:rPr>
                <w:rFonts w:ascii="楷体" w:eastAsia="楷体" w:hAnsi="楷体" w:cs="仿宋_GB2312" w:hint="eastAsia"/>
                <w:sz w:val="21"/>
              </w:rPr>
              <w:t>安保</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20FFF" w:rsidRPr="00C11BE8" w:rsidRDefault="00520FFF" w:rsidP="003371AD">
            <w:pPr>
              <w:jc w:val="center"/>
              <w:rPr>
                <w:rFonts w:ascii="楷体" w:eastAsia="楷体" w:hAnsi="楷体" w:cs="仿宋_GB2312"/>
                <w:sz w:val="21"/>
              </w:rPr>
            </w:pPr>
            <w:r w:rsidRPr="00C11BE8">
              <w:rPr>
                <w:rFonts w:ascii="楷体" w:eastAsia="楷体" w:hAnsi="楷体" w:cs="仿宋_GB2312" w:hint="eastAsia"/>
                <w:sz w:val="21"/>
              </w:rPr>
              <w:t>12</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20FFF" w:rsidRPr="00C11BE8" w:rsidRDefault="007C4C46" w:rsidP="003371AD">
            <w:pPr>
              <w:jc w:val="center"/>
              <w:rPr>
                <w:rFonts w:ascii="楷体" w:eastAsia="楷体" w:hAnsi="楷体" w:cs="仿宋_GB2312"/>
                <w:sz w:val="21"/>
              </w:rPr>
            </w:pPr>
            <w:r>
              <w:rPr>
                <w:rFonts w:ascii="楷体" w:eastAsia="楷体" w:hAnsi="楷体" w:cs="仿宋_GB2312" w:hint="eastAsia"/>
                <w:sz w:val="21"/>
              </w:rPr>
              <w:t>2</w:t>
            </w:r>
          </w:p>
        </w:tc>
        <w:tc>
          <w:tcPr>
            <w:tcW w:w="1984" w:type="dxa"/>
            <w:tcBorders>
              <w:top w:val="single" w:sz="4" w:space="0" w:color="auto"/>
              <w:left w:val="single" w:sz="4" w:space="0" w:color="auto"/>
              <w:bottom w:val="single" w:sz="4" w:space="0" w:color="auto"/>
              <w:right w:val="single" w:sz="4" w:space="0" w:color="auto"/>
            </w:tcBorders>
            <w:vAlign w:val="center"/>
          </w:tcPr>
          <w:p w:rsidR="00520FFF" w:rsidRPr="00C11BE8" w:rsidRDefault="00520FFF" w:rsidP="003371AD">
            <w:pPr>
              <w:jc w:val="center"/>
              <w:rPr>
                <w:rFonts w:ascii="楷体" w:eastAsia="楷体" w:hAnsi="楷体" w:cs="仿宋_GB2312"/>
                <w:sz w:val="21"/>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20FFF" w:rsidRPr="00C11BE8" w:rsidRDefault="00520FFF" w:rsidP="003371AD">
            <w:pPr>
              <w:jc w:val="center"/>
              <w:rPr>
                <w:rFonts w:ascii="楷体" w:eastAsia="楷体" w:hAnsi="楷体" w:cs="仿宋_GB2312"/>
                <w:sz w:val="21"/>
              </w:rPr>
            </w:pPr>
          </w:p>
        </w:tc>
      </w:tr>
      <w:tr w:rsidR="00520FFF" w:rsidRPr="00C11BE8" w:rsidTr="003371AD">
        <w:trPr>
          <w:cantSplit/>
          <w:trHeight w:val="539"/>
        </w:trPr>
        <w:tc>
          <w:tcPr>
            <w:tcW w:w="72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20FFF" w:rsidRPr="00C11BE8" w:rsidRDefault="00520FFF" w:rsidP="003371AD">
            <w:pPr>
              <w:jc w:val="center"/>
              <w:rPr>
                <w:rFonts w:ascii="楷体" w:eastAsia="楷体" w:hAnsi="楷体" w:cs="仿宋_GB2312"/>
                <w:sz w:val="21"/>
              </w:rPr>
            </w:pPr>
            <w:r w:rsidRPr="00C11BE8">
              <w:rPr>
                <w:rFonts w:ascii="楷体" w:eastAsia="楷体" w:hAnsi="楷体" w:cs="仿宋_GB2312" w:hint="eastAsia"/>
                <w:sz w:val="21"/>
              </w:rPr>
              <w:t>总计</w:t>
            </w:r>
          </w:p>
        </w:tc>
        <w:tc>
          <w:tcPr>
            <w:tcW w:w="8372" w:type="dxa"/>
            <w:gridSpan w:val="5"/>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20FFF" w:rsidRPr="00C11BE8" w:rsidRDefault="00520FFF" w:rsidP="003371AD">
            <w:pPr>
              <w:rPr>
                <w:rFonts w:ascii="楷体" w:eastAsia="楷体" w:hAnsi="楷体" w:cs="仿宋_GB2312"/>
                <w:sz w:val="21"/>
              </w:rPr>
            </w:pPr>
            <w:r w:rsidRPr="00C11BE8">
              <w:rPr>
                <w:rFonts w:ascii="楷体" w:eastAsia="楷体" w:hAnsi="楷体" w:cs="仿宋_GB2312" w:hint="eastAsia"/>
                <w:sz w:val="21"/>
              </w:rPr>
              <w:t>大写：                               （小写：</w:t>
            </w:r>
            <w:r w:rsidRPr="00C11BE8">
              <w:rPr>
                <w:rFonts w:ascii="宋体" w:hAnsi="宋体" w:cs="宋体" w:hint="eastAsia"/>
                <w:sz w:val="21"/>
              </w:rPr>
              <w:t>¥</w:t>
            </w:r>
            <w:r w:rsidRPr="00C11BE8">
              <w:rPr>
                <w:rFonts w:ascii="楷体" w:eastAsia="楷体" w:hAnsi="楷体" w:cs="仿宋_GB2312" w:hint="eastAsia"/>
                <w:sz w:val="21"/>
              </w:rPr>
              <w:t xml:space="preserve">     元）</w:t>
            </w:r>
          </w:p>
        </w:tc>
      </w:tr>
    </w:tbl>
    <w:p w:rsidR="00916CFF" w:rsidRDefault="00916CFF" w:rsidP="00916CFF">
      <w:pPr>
        <w:spacing w:line="360" w:lineRule="auto"/>
        <w:ind w:firstLine="465"/>
        <w:rPr>
          <w:rFonts w:ascii="楷体_GB2312" w:eastAsia="楷体_GB2312"/>
        </w:rPr>
      </w:pPr>
      <w:r w:rsidRPr="00916CFF">
        <w:rPr>
          <w:rFonts w:ascii="楷体_GB2312" w:eastAsia="楷体_GB2312" w:hint="eastAsia"/>
        </w:rPr>
        <w:t>注：</w:t>
      </w:r>
      <w:r>
        <w:rPr>
          <w:rFonts w:ascii="楷体_GB2312" w:eastAsia="楷体_GB2312" w:hint="eastAsia"/>
        </w:rPr>
        <w:t>总</w:t>
      </w:r>
      <w:r w:rsidRPr="00916CFF">
        <w:rPr>
          <w:rFonts w:ascii="楷体_GB2312" w:eastAsia="楷体_GB2312" w:hint="eastAsia"/>
        </w:rPr>
        <w:t>价包括（但不限于）采购文件所确定招标内容的安保管理及保洁工作中所必须的直接、间接成本、人员酬金、工器具材料费、耗材、管理费、风险、规费、保险、劳保、税金、合理利润等有可能发生的全部费用，服务期间人员单价固定不变，采购人不因任何事宜变动另行增加费用。</w:t>
      </w:r>
    </w:p>
    <w:p w:rsidR="008054AD" w:rsidRDefault="008054AD" w:rsidP="00916CFF">
      <w:pPr>
        <w:spacing w:line="360" w:lineRule="auto"/>
        <w:ind w:firstLine="465"/>
        <w:rPr>
          <w:rFonts w:ascii="楷体_GB2312" w:eastAsia="楷体_GB2312"/>
        </w:rPr>
      </w:pPr>
      <w:r>
        <w:rPr>
          <w:rFonts w:ascii="楷体_GB2312" w:eastAsia="楷体_GB2312" w:hint="eastAsia"/>
        </w:rPr>
        <w:t>二、服务目标、</w:t>
      </w:r>
      <w:r w:rsidRPr="00010486">
        <w:rPr>
          <w:rFonts w:ascii="楷体_GB2312" w:eastAsia="楷体_GB2312" w:hint="eastAsia"/>
        </w:rPr>
        <w:t>服务期</w:t>
      </w:r>
      <w:r>
        <w:rPr>
          <w:rFonts w:ascii="楷体_GB2312" w:eastAsia="楷体_GB2312" w:hint="eastAsia"/>
        </w:rPr>
        <w:t>、服务需求及标准</w:t>
      </w:r>
    </w:p>
    <w:p w:rsidR="008054AD" w:rsidRDefault="008054AD" w:rsidP="008054AD">
      <w:pPr>
        <w:spacing w:line="360" w:lineRule="auto"/>
        <w:ind w:firstLine="420"/>
        <w:rPr>
          <w:rFonts w:ascii="楷体_GB2312" w:eastAsia="楷体_GB2312"/>
        </w:rPr>
      </w:pPr>
      <w:r>
        <w:rPr>
          <w:rFonts w:ascii="楷体_GB2312" w:eastAsia="楷体_GB2312" w:hint="eastAsia"/>
        </w:rPr>
        <w:t>1.</w:t>
      </w:r>
      <w:r w:rsidRPr="004A0566">
        <w:rPr>
          <w:rFonts w:ascii="楷体_GB2312" w:eastAsia="楷体_GB2312" w:hint="eastAsia"/>
        </w:rPr>
        <w:t>服务目标：满足业主及使用人的实际需求，达到相关法律法规及规范要求。</w:t>
      </w:r>
    </w:p>
    <w:p w:rsidR="008054AD" w:rsidRDefault="008054AD" w:rsidP="008054AD">
      <w:pPr>
        <w:spacing w:line="360" w:lineRule="auto"/>
        <w:ind w:firstLine="420"/>
        <w:rPr>
          <w:rFonts w:ascii="楷体_GB2312" w:eastAsia="楷体_GB2312"/>
        </w:rPr>
      </w:pPr>
      <w:r>
        <w:rPr>
          <w:rFonts w:ascii="楷体_GB2312" w:eastAsia="楷体_GB2312" w:hint="eastAsia"/>
        </w:rPr>
        <w:t>2.</w:t>
      </w:r>
      <w:r w:rsidRPr="00010486">
        <w:rPr>
          <w:rFonts w:ascii="楷体_GB2312" w:eastAsia="楷体_GB2312" w:hint="eastAsia"/>
          <w:bCs/>
        </w:rPr>
        <w:t>管理服务期</w:t>
      </w:r>
      <w:r w:rsidRPr="00010486">
        <w:rPr>
          <w:rFonts w:ascii="楷体_GB2312" w:eastAsia="楷体_GB2312" w:hint="eastAsia"/>
        </w:rPr>
        <w:t>：</w:t>
      </w:r>
      <w:r w:rsidR="00FD3DC6" w:rsidRPr="00FD3DC6">
        <w:rPr>
          <w:rFonts w:ascii="楷体_GB2312" w:eastAsia="楷体_GB2312" w:hint="eastAsia"/>
        </w:rPr>
        <w:t>三年（合同一年一签）</w:t>
      </w:r>
      <w:r>
        <w:rPr>
          <w:rFonts w:ascii="楷体_GB2312" w:eastAsia="楷体_GB2312" w:hint="eastAsia"/>
        </w:rPr>
        <w:t>，服务期间乙方派遣人员应按照甲方要求按时上下班，并完成相关工作任务。</w:t>
      </w:r>
    </w:p>
    <w:p w:rsidR="004B6226" w:rsidRPr="005B72CE" w:rsidRDefault="004B6226" w:rsidP="005B72CE">
      <w:pPr>
        <w:spacing w:line="360" w:lineRule="auto"/>
        <w:ind w:firstLine="420"/>
        <w:rPr>
          <w:rFonts w:ascii="楷体_GB2312" w:eastAsia="楷体_GB2312"/>
        </w:rPr>
      </w:pPr>
      <w:r w:rsidRPr="005B72CE">
        <w:rPr>
          <w:rFonts w:ascii="楷体_GB2312" w:eastAsia="楷体_GB2312" w:hint="eastAsia"/>
        </w:rPr>
        <w:t>3.服务需求及标准：</w:t>
      </w:r>
    </w:p>
    <w:p w:rsidR="004B6226" w:rsidRPr="006D6EB3" w:rsidRDefault="004B6226" w:rsidP="005B72CE">
      <w:pPr>
        <w:spacing w:line="360" w:lineRule="auto"/>
        <w:ind w:firstLine="420"/>
        <w:rPr>
          <w:rFonts w:ascii="楷体_GB2312" w:eastAsia="楷体_GB2312"/>
        </w:rPr>
      </w:pPr>
      <w:r w:rsidRPr="005B72CE">
        <w:rPr>
          <w:rFonts w:ascii="楷体_GB2312" w:eastAsia="楷体_GB2312" w:hint="eastAsia"/>
        </w:rPr>
        <w:t>3.1</w:t>
      </w:r>
      <w:r w:rsidR="006D6EB3" w:rsidRPr="006D6EB3">
        <w:rPr>
          <w:rFonts w:ascii="楷体_GB2312" w:eastAsia="楷体_GB2312" w:hint="eastAsia"/>
        </w:rPr>
        <w:t>卫生保洁（保洁人员年龄不大于50周岁，身高不低于155cm, 身体健康，无传染疾病）</w:t>
      </w:r>
    </w:p>
    <w:p w:rsidR="004B6226" w:rsidRPr="005B72CE" w:rsidRDefault="004B6226" w:rsidP="004B6226">
      <w:pPr>
        <w:spacing w:line="360" w:lineRule="auto"/>
        <w:ind w:firstLine="420"/>
        <w:rPr>
          <w:rFonts w:ascii="楷体_GB2312" w:eastAsia="楷体_GB2312"/>
        </w:rPr>
      </w:pPr>
      <w:r w:rsidRPr="005B72CE">
        <w:rPr>
          <w:rFonts w:ascii="楷体_GB2312" w:eastAsia="楷体_GB2312" w:hint="eastAsia"/>
        </w:rPr>
        <w:t>3.1.1保洁范围：办公区、公共区域、会议室、卫生间、室内外道路、绿化区域、室外广场等的所有公共区域。</w:t>
      </w:r>
    </w:p>
    <w:p w:rsidR="004B6226" w:rsidRPr="005B72CE" w:rsidRDefault="004B6226" w:rsidP="004B6226">
      <w:pPr>
        <w:spacing w:line="360" w:lineRule="auto"/>
        <w:ind w:firstLine="420"/>
        <w:rPr>
          <w:rFonts w:ascii="楷体_GB2312" w:eastAsia="楷体_GB2312"/>
        </w:rPr>
      </w:pPr>
      <w:r w:rsidRPr="005B72CE">
        <w:rPr>
          <w:rFonts w:ascii="楷体_GB2312" w:eastAsia="楷体_GB2312" w:hint="eastAsia"/>
        </w:rPr>
        <w:lastRenderedPageBreak/>
        <w:t>3.1.2保洁要求</w:t>
      </w:r>
    </w:p>
    <w:p w:rsidR="004B6226" w:rsidRPr="005B72CE" w:rsidRDefault="004B6226" w:rsidP="004B6226">
      <w:pPr>
        <w:spacing w:line="360" w:lineRule="auto"/>
        <w:ind w:firstLine="420"/>
        <w:rPr>
          <w:rFonts w:ascii="楷体_GB2312" w:eastAsia="楷体_GB2312"/>
        </w:rPr>
      </w:pPr>
      <w:r w:rsidRPr="005B72CE">
        <w:rPr>
          <w:rFonts w:ascii="楷体_GB2312" w:eastAsia="楷体_GB2312" w:hint="eastAsia"/>
        </w:rPr>
        <w:t>（１）室外区域</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①每天清扫道路、停车场、绿化带的地面一次，发现脏物、落叶、废品应及时处理。对区域内各种设施进行抹尘和清洗，保持外围干净、整洁。</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②根据各种地面脏的程度要随时进行清洗。局部地面每月彻底清洗一次。</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③绿化带重点巡查，及时清扫果皮、废纸、杂物等垃圾。</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④及时收集各类垃圾，堆放在指定地点。清运时密封装置，确保无飘洒和漏水现象。及时清洗垃圾筒筒身，更换垃圾袋，保持干净、无异味、无满溢，每周使用消毒剂进行彻底消毒，使蚊蝇鼠虫无滋生源。</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⑤保持路牌、标识、消防箱、电表箱、水表箱、外围灯柱、音箱等物体表面上的清洁，及时处理违章乱贴、乱画的海报、小广告及污迹。</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⑥每周清除一次卫生死角，水管处、下水道口、排水沟、水池、雨水槽内阴沟、污水井等地方，要确保其内无杂物。</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⑦外墙3米以下随时保洁，保持无污渍。</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（2）室内公共区域的门庭、大厅、走廊、会议室、楼梯等</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① 每日循环清扫地面垃圾，清除台面、地面的污迹，每周彻底清洗一次，平时发现污渍及时处理。大厅的地面每日至少拖地1次，推尘1次。</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② 每日抹净门厅玻璃，每周彻底清洗一次，保持玻璃干净明亮，无手印、无水印、擦净门框、柱子等灰尘。</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③ 每日抹净大厅内指示牌、告示牌、显示屏、接待台等，抹净各处灯罩、金属框、花架，使其无积尘，每周彻底清除沙发、茶几等各处卫生死。</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④ 大厅各处金属包边、告示牌支架等，用金属清洁保养剂擦亮，保持无手印、无氧化痕迹、无锈蚀，每日擦一次。</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⑤ 每日擦抹风口、灭火器，使其光亮照人。</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⑥ 用推尘布抹净块料地面，保持地面无脚印、无灰尘，视地面磨损情况进行晶面处理的保养维护，使其光亮照人。</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⑦  对大厅、走廊及会议室地面视其磨损程度，进行晶面处理的保养维护，使其干净，光亮照人。</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⑧每日清扫拖净地面，抹净内外壁，保持无手印、污渍、无灰尘，不得留有污渍、残留清洁剂等，水分要彻底吹干。</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⑨每日擦净大堂块料面墙壁，使其光亮，保持录像眼、风口、天花板及扬声器洁净，定期清除灯罩上面的灰尘和消防器材的灰尘，保持无积尘、干净。</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lastRenderedPageBreak/>
        <w:t>⑩每天至少擦抹检查一次大厅的盆栽植物、花槽，保持盆栽无黄叶、烟头纸屑等杂物，使其无尘、无垃圾。</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bCs/>
        </w:rPr>
        <w:fldChar w:fldCharType="begin"/>
      </w:r>
      <w:r w:rsidRPr="004B6226">
        <w:rPr>
          <w:rFonts w:ascii="楷体_GB2312" w:eastAsia="楷体_GB2312"/>
          <w:bCs/>
        </w:rPr>
        <w:instrText xml:space="preserve"> </w:instrText>
      </w:r>
      <w:r w:rsidRPr="004B6226">
        <w:rPr>
          <w:rFonts w:ascii="楷体_GB2312" w:eastAsia="楷体_GB2312" w:hint="eastAsia"/>
          <w:bCs/>
        </w:rPr>
        <w:instrText>eq \o\ac(○,</w:instrText>
      </w:r>
      <w:r w:rsidRPr="004B6226">
        <w:rPr>
          <w:rFonts w:ascii="楷体_GB2312" w:eastAsia="楷体_GB2312"/>
          <w:bCs/>
        </w:rPr>
        <w:instrText>⑪</w:instrText>
      </w:r>
      <w:r w:rsidRPr="004B6226">
        <w:rPr>
          <w:rFonts w:ascii="楷体_GB2312" w:eastAsia="楷体_GB2312" w:hint="eastAsia"/>
          <w:bCs/>
        </w:rPr>
        <w:instrText>)</w:instrText>
      </w:r>
      <w:r w:rsidRPr="004B6226">
        <w:rPr>
          <w:rFonts w:ascii="楷体_GB2312" w:eastAsia="楷体_GB2312"/>
          <w:bCs/>
        </w:rPr>
        <w:fldChar w:fldCharType="end"/>
      </w:r>
      <w:r w:rsidRPr="004B6226">
        <w:rPr>
          <w:rFonts w:ascii="楷体_GB2312" w:eastAsia="楷体_GB2312" w:hint="eastAsia"/>
          <w:bCs/>
        </w:rPr>
        <w:t>每日擦抹门庭、大厅正门多次，保持无灰尘、无污渍、无水迹。每周清理一次大楼内装饰品的积尘，保持清洁。</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bCs/>
        </w:rPr>
        <w:fldChar w:fldCharType="begin"/>
      </w:r>
      <w:r w:rsidRPr="004B6226">
        <w:rPr>
          <w:rFonts w:ascii="楷体_GB2312" w:eastAsia="楷体_GB2312"/>
          <w:bCs/>
        </w:rPr>
        <w:instrText xml:space="preserve"> </w:instrText>
      </w:r>
      <w:r w:rsidRPr="004B6226">
        <w:rPr>
          <w:rFonts w:ascii="楷体_GB2312" w:eastAsia="楷体_GB2312" w:hint="eastAsia"/>
          <w:bCs/>
        </w:rPr>
        <w:instrText>eq \o\ac(○,</w:instrText>
      </w:r>
      <w:r w:rsidRPr="004B6226">
        <w:rPr>
          <w:rFonts w:ascii="楷体_GB2312" w:eastAsia="楷体_GB2312"/>
          <w:bCs/>
        </w:rPr>
        <w:instrText>⑫</w:instrText>
      </w:r>
      <w:r w:rsidRPr="004B6226">
        <w:rPr>
          <w:rFonts w:ascii="楷体_GB2312" w:eastAsia="楷体_GB2312" w:hint="eastAsia"/>
          <w:bCs/>
        </w:rPr>
        <w:instrText>)</w:instrText>
      </w:r>
      <w:r w:rsidRPr="004B6226">
        <w:rPr>
          <w:rFonts w:ascii="楷体_GB2312" w:eastAsia="楷体_GB2312"/>
          <w:bCs/>
        </w:rPr>
        <w:fldChar w:fldCharType="end"/>
      </w:r>
      <w:r w:rsidRPr="004B6226">
        <w:rPr>
          <w:rFonts w:ascii="楷体_GB2312" w:eastAsia="楷体_GB2312" w:hint="eastAsia"/>
          <w:bCs/>
        </w:rPr>
        <w:t>走廊内隔墙玻璃每周彻底清洁一次，平时发现手印、污渍等及时擦净。</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bCs/>
        </w:rPr>
        <w:fldChar w:fldCharType="begin"/>
      </w:r>
      <w:r w:rsidRPr="004B6226">
        <w:rPr>
          <w:rFonts w:ascii="楷体_GB2312" w:eastAsia="楷体_GB2312"/>
          <w:bCs/>
        </w:rPr>
        <w:instrText xml:space="preserve"> </w:instrText>
      </w:r>
      <w:r w:rsidRPr="004B6226">
        <w:rPr>
          <w:rFonts w:ascii="楷体_GB2312" w:eastAsia="楷体_GB2312" w:hint="eastAsia"/>
          <w:bCs/>
        </w:rPr>
        <w:instrText>eq \o\ac(○,13)</w:instrText>
      </w:r>
      <w:r w:rsidRPr="004B6226">
        <w:rPr>
          <w:rFonts w:ascii="楷体_GB2312" w:eastAsia="楷体_GB2312"/>
          <w:bCs/>
        </w:rPr>
        <w:fldChar w:fldCharType="end"/>
      </w:r>
      <w:r w:rsidRPr="004B6226">
        <w:rPr>
          <w:rFonts w:ascii="楷体_GB2312" w:eastAsia="楷体_GB2312" w:hint="eastAsia"/>
          <w:bCs/>
        </w:rPr>
        <w:t>擦净楼梯扶手，拖净楼梯，各眼见手及之处，经常抹尘，保持清洁。</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（3）洗手间、开水间</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① 拖洗所有卫生间、浴区、地面，抹净洁具、门框、墙身，每天循环多次，保持无灰尘、无垃圾、无异味，无手脚印、无污渍等。</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② 洗手间隔板、纸盒每天擦抹一次。小便池、厕位、水池 1 小时冲洗 1次，每天用洗液清洗一次。洁具每周用消毒剂消毒两次，整体卫生间全面消毒，每月一次。洗手台每月抛光保养一次，镜面、台面、洗手盆每天清洁 2次。上班时间每2小时巡视 1 次，发现污迹、水迹、积水、头发、手印、便迹、异味、报纸等及时清理。</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③ 每周一次全面清洗墙面瓷砖，地面用清洁剂刷洗，天花擦净，灯具、风口抹尘，保持干净，无污渍。卫生间、办公及茶水间的地面每天拖地至少 2 次以上，每天冲洗一次，保持地面干燥。</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（4）地面停车场</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①每日清扫地面垃圾杂物，特别注意车上抛出的垃圾物。保持地面无垃圾杂物、无积水、无明显泥土、整洁，每月用清水冲洗一次地面。</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②雨天增加清扫力度，发现泥土及时清理，晴天用清水将地面清洗干净，雨天注意清理通道口集水沟、井内的杂物。</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③用鸡毛掸清除库顶的蜘蛛网，各种管道上面的灰尘。</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（5）特殊地点：护栏、标示牌、广场</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①广场进行日常清理垃圾杂物，擦净各处设施表面灰尘，定期清洗广场地面。</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②每天擦净护栏，标示牌等表面灰尘，清洁各种设施外表。</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3.2维护秩序及安全管理</w:t>
      </w:r>
      <w:r w:rsidR="002E5F89" w:rsidRPr="002E5F89">
        <w:rPr>
          <w:rFonts w:ascii="楷体_GB2312" w:eastAsia="楷体_GB2312" w:hint="eastAsia"/>
          <w:bCs/>
        </w:rPr>
        <w:t>（具有安保证的男性，且身高不低于165cm，年龄不大于55周岁,初中以上学历，身体健康，无传染疾病</w:t>
      </w:r>
      <w:r w:rsidR="00DC286F">
        <w:rPr>
          <w:rFonts w:ascii="楷体_GB2312" w:eastAsia="楷体_GB2312" w:hint="eastAsia"/>
          <w:bCs/>
        </w:rPr>
        <w:t>，在班期间需穿着保安制服</w:t>
      </w:r>
      <w:r w:rsidR="002E5F89" w:rsidRPr="002E5F89">
        <w:rPr>
          <w:rFonts w:ascii="楷体_GB2312" w:eastAsia="楷体_GB2312" w:hint="eastAsia"/>
          <w:bCs/>
        </w:rPr>
        <w:t>）</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①负责安保巡逻工作，每天定期巡查，随时监控中心各部位，做到技防、人防结合，做到巡查无遗漏。</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②24小时维护公共秩序，包括门岗执勤、夜班值宿、来客登记、车辆停放疏导、安保巡视、监控、防盗、防火、灭火，在紧急情况下组织人员疏散；消防设备的日常清洁维护</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③负责巡逻区域的可疑物品、人员的核查工作，对形迹可疑人员进行详细查问并跟进，对三无人员进行劝其离开管理区，无法劝离的驱逐出管理区。</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lastRenderedPageBreak/>
        <w:t>④负责</w:t>
      </w:r>
      <w:r w:rsidR="00E80B44">
        <w:rPr>
          <w:rFonts w:ascii="楷体_GB2312" w:eastAsia="楷体_GB2312" w:hint="eastAsia"/>
          <w:bCs/>
        </w:rPr>
        <w:t>工人文化宫</w:t>
      </w:r>
      <w:r w:rsidRPr="004B6226">
        <w:rPr>
          <w:rFonts w:ascii="楷体_GB2312" w:eastAsia="楷体_GB2312" w:hint="eastAsia"/>
          <w:bCs/>
        </w:rPr>
        <w:t>区域内防火、防盗。</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⑤负责对</w:t>
      </w:r>
      <w:r w:rsidR="00E80B44" w:rsidRPr="004B6226">
        <w:rPr>
          <w:rFonts w:ascii="楷体_GB2312" w:eastAsia="楷体_GB2312" w:hint="eastAsia"/>
          <w:bCs/>
        </w:rPr>
        <w:t>责</w:t>
      </w:r>
      <w:r w:rsidR="00E80B44">
        <w:rPr>
          <w:rFonts w:ascii="楷体_GB2312" w:eastAsia="楷体_GB2312" w:hint="eastAsia"/>
          <w:bCs/>
        </w:rPr>
        <w:t>工人文化宫</w:t>
      </w:r>
      <w:r w:rsidRPr="004B6226">
        <w:rPr>
          <w:rFonts w:ascii="楷体_GB2312" w:eastAsia="楷体_GB2312" w:hint="eastAsia"/>
          <w:bCs/>
        </w:rPr>
        <w:t>内所有工作人员的安全管理、宣传。</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⑥负责对管理区域出现的突发事件（如群众聚集、打架、闹事等）进行及时制止并报警协助处理。</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⑦自觉增强服务意识、使用规范化服务语言、提高工作质量。</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⑧文明值勤,热情主动,注意自身的言行、仪容仪表，处理问题要讲究原则，讲方法，态度和蔼、不急不躁，以理服人，对发现的问题及时处理，并向上级反映或书面汇报。</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⑨负责来往车辆停放疏导,车辆应顺向停入停车线内，不得乱停乱放。</w:t>
      </w:r>
    </w:p>
    <w:p w:rsidR="004B6226" w:rsidRPr="004B6226" w:rsidRDefault="004B6226" w:rsidP="004B6226">
      <w:pPr>
        <w:spacing w:line="360" w:lineRule="auto"/>
        <w:ind w:firstLine="420"/>
        <w:rPr>
          <w:rFonts w:ascii="楷体_GB2312" w:eastAsia="楷体_GB2312"/>
          <w:bCs/>
        </w:rPr>
      </w:pPr>
      <w:r w:rsidRPr="004B6226">
        <w:rPr>
          <w:rFonts w:ascii="楷体_GB2312" w:eastAsia="楷体_GB2312" w:hint="eastAsia"/>
          <w:bCs/>
        </w:rPr>
        <w:t>⑩车辆管理应尽职尽责，做好巡视记录和交接班记录，严禁擅自离岗；文明执勤、热情服务，及时指挥车辆停放，维持车辆停放秩序。</w:t>
      </w:r>
    </w:p>
    <w:p w:rsidR="008054AD" w:rsidRDefault="008054AD" w:rsidP="008054AD">
      <w:pPr>
        <w:spacing w:line="360" w:lineRule="auto"/>
        <w:rPr>
          <w:rFonts w:ascii="楷体_GB2312" w:eastAsia="楷体_GB2312"/>
        </w:rPr>
      </w:pPr>
      <w:r>
        <w:rPr>
          <w:rFonts w:ascii="楷体_GB2312" w:eastAsia="楷体_GB2312" w:hint="eastAsia"/>
        </w:rPr>
        <w:t xml:space="preserve">　　三、付款方式</w:t>
      </w:r>
    </w:p>
    <w:p w:rsidR="008054AD" w:rsidRDefault="008054AD" w:rsidP="008054AD">
      <w:pPr>
        <w:spacing w:line="360" w:lineRule="auto"/>
        <w:rPr>
          <w:rFonts w:ascii="楷体_GB2312" w:eastAsia="楷体_GB2312"/>
        </w:rPr>
      </w:pPr>
      <w:r>
        <w:rPr>
          <w:rFonts w:ascii="楷体_GB2312" w:eastAsia="楷体_GB2312" w:hint="eastAsia"/>
        </w:rPr>
        <w:t xml:space="preserve">　　每季度按</w:t>
      </w:r>
      <w:r w:rsidRPr="007737AF">
        <w:rPr>
          <w:rFonts w:ascii="楷体_GB2312" w:eastAsia="楷体_GB2312" w:hint="eastAsia"/>
        </w:rPr>
        <w:t>人员月单价</w:t>
      </w:r>
      <w:r>
        <w:rPr>
          <w:rFonts w:ascii="楷体_GB2312" w:eastAsia="楷体_GB2312" w:hint="eastAsia"/>
        </w:rPr>
        <w:t>*实际服务人数*服务月数一次性付清上季度服务费。</w:t>
      </w:r>
    </w:p>
    <w:p w:rsidR="008054AD" w:rsidRDefault="008054AD" w:rsidP="008054AD">
      <w:pPr>
        <w:spacing w:line="360" w:lineRule="auto"/>
        <w:rPr>
          <w:rFonts w:ascii="楷体_GB2312" w:eastAsia="楷体_GB2312"/>
        </w:rPr>
      </w:pPr>
      <w:r>
        <w:rPr>
          <w:rFonts w:ascii="楷体_GB2312" w:eastAsia="楷体_GB2312" w:hint="eastAsia"/>
        </w:rPr>
        <w:t xml:space="preserve">　　四、履约保证金</w:t>
      </w:r>
    </w:p>
    <w:p w:rsidR="008054AD" w:rsidRDefault="008054AD" w:rsidP="008054AD">
      <w:pPr>
        <w:spacing w:line="360" w:lineRule="auto"/>
        <w:ind w:leftChars="-1" w:left="-2" w:firstLine="317"/>
        <w:rPr>
          <w:rFonts w:ascii="楷体_GB2312" w:eastAsia="楷体_GB2312"/>
        </w:rPr>
      </w:pPr>
      <w:r>
        <w:rPr>
          <w:rFonts w:ascii="楷体_GB2312" w:eastAsia="楷体_GB2312" w:hint="eastAsia"/>
        </w:rPr>
        <w:t>本合同的履约保证金数额为</w:t>
      </w:r>
      <w:r w:rsidR="00C9631A">
        <w:rPr>
          <w:rFonts w:ascii="楷体_GB2312" w:eastAsia="楷体_GB2312" w:hint="eastAsia"/>
          <w:color w:val="0070C0"/>
        </w:rPr>
        <w:t>中标价的10%</w:t>
      </w:r>
      <w:r>
        <w:rPr>
          <w:rFonts w:ascii="楷体_GB2312" w:eastAsia="楷体_GB2312" w:hint="eastAsia"/>
        </w:rPr>
        <w:t>，由乙方在合同签订时向甲方提交，服务期满后无息返还。</w:t>
      </w:r>
    </w:p>
    <w:p w:rsidR="008054AD" w:rsidRDefault="008054AD" w:rsidP="008054AD">
      <w:pPr>
        <w:spacing w:line="360" w:lineRule="auto"/>
        <w:rPr>
          <w:rFonts w:ascii="楷体_GB2312" w:eastAsia="楷体_GB2312"/>
        </w:rPr>
      </w:pPr>
      <w:r>
        <w:rPr>
          <w:rFonts w:ascii="楷体_GB2312" w:eastAsia="楷体_GB2312" w:hint="eastAsia"/>
        </w:rPr>
        <w:t xml:space="preserve">　　五、违约责任</w:t>
      </w:r>
    </w:p>
    <w:p w:rsidR="008054AD" w:rsidRDefault="008054AD" w:rsidP="008054AD">
      <w:pPr>
        <w:spacing w:line="360" w:lineRule="auto"/>
        <w:ind w:firstLineChars="200" w:firstLine="440"/>
        <w:rPr>
          <w:rFonts w:ascii="楷体_GB2312" w:eastAsia="楷体_GB2312"/>
        </w:rPr>
      </w:pPr>
      <w:r>
        <w:rPr>
          <w:rFonts w:ascii="楷体_GB2312" w:eastAsia="楷体_GB2312" w:hint="eastAsia"/>
        </w:rPr>
        <w:t>1.甲方不按合同规定付清货款，将按银行同期利率加倍罚息。</w:t>
      </w:r>
    </w:p>
    <w:p w:rsidR="008054AD" w:rsidRDefault="008054AD" w:rsidP="008054AD">
      <w:pPr>
        <w:spacing w:line="360" w:lineRule="auto"/>
        <w:ind w:firstLineChars="200" w:firstLine="440"/>
        <w:rPr>
          <w:rFonts w:ascii="楷体_GB2312" w:eastAsia="楷体_GB2312"/>
        </w:rPr>
      </w:pPr>
      <w:r>
        <w:rPr>
          <w:rFonts w:ascii="楷体_GB2312" w:eastAsia="楷体_GB2312" w:hint="eastAsia"/>
        </w:rPr>
        <w:t>2.全部货物安装调试完毕后，甲方不在规定时间内验收，无特殊原因，视同验收合格。</w:t>
      </w:r>
    </w:p>
    <w:p w:rsidR="008054AD" w:rsidRDefault="008054AD" w:rsidP="008054AD">
      <w:pPr>
        <w:spacing w:line="360" w:lineRule="auto"/>
        <w:ind w:firstLineChars="200" w:firstLine="440"/>
        <w:rPr>
          <w:rFonts w:ascii="楷体_GB2312" w:eastAsia="楷体_GB2312"/>
        </w:rPr>
      </w:pPr>
      <w:r>
        <w:rPr>
          <w:rFonts w:ascii="楷体_GB2312" w:eastAsia="楷体_GB2312" w:hint="eastAsia"/>
        </w:rPr>
        <w:t>3.服务期间，乙方人员、财产安全责任由乙方自行负责。</w:t>
      </w:r>
    </w:p>
    <w:p w:rsidR="008054AD" w:rsidRDefault="008054AD" w:rsidP="008054AD">
      <w:pPr>
        <w:spacing w:line="360" w:lineRule="auto"/>
        <w:ind w:firstLineChars="200" w:firstLine="440"/>
        <w:rPr>
          <w:rFonts w:ascii="楷体_GB2312" w:eastAsia="楷体_GB2312"/>
        </w:rPr>
      </w:pPr>
      <w:r>
        <w:rPr>
          <w:rFonts w:ascii="楷体_GB2312" w:eastAsia="楷体_GB2312" w:hint="eastAsia"/>
        </w:rPr>
        <w:t>4.乙方及派遣人员应服从甲方管理要求，不得违反甲方管理制度，如因乙方违反甲方管理要求造成的甲方或第三方人员、财产损失，由乙方承担全部法律和赔偿责任。</w:t>
      </w:r>
    </w:p>
    <w:p w:rsidR="008054AD" w:rsidRDefault="008054AD" w:rsidP="008054AD">
      <w:pPr>
        <w:spacing w:line="360" w:lineRule="auto"/>
        <w:ind w:firstLineChars="200" w:firstLine="440"/>
        <w:rPr>
          <w:rFonts w:ascii="楷体_GB2312" w:eastAsia="楷体_GB2312"/>
        </w:rPr>
      </w:pPr>
      <w:r w:rsidRPr="0036587D">
        <w:rPr>
          <w:rFonts w:ascii="楷体_GB2312" w:eastAsia="楷体_GB2312" w:hint="eastAsia"/>
          <w:highlight w:val="yellow"/>
        </w:rPr>
        <w:t>5.如乙方派遣工作人员不称职或不能胜任，甲方有权要求乙方在规定期限内更换合格人员</w:t>
      </w:r>
      <w:r w:rsidR="00D731EA">
        <w:rPr>
          <w:rFonts w:ascii="楷体_GB2312" w:eastAsia="楷体_GB2312" w:hint="eastAsia"/>
          <w:highlight w:val="yellow"/>
        </w:rPr>
        <w:t>，否则不予支付服务费</w:t>
      </w:r>
      <w:r w:rsidRPr="0036587D">
        <w:rPr>
          <w:rFonts w:ascii="楷体_GB2312" w:eastAsia="楷体_GB2312" w:hint="eastAsia"/>
          <w:highlight w:val="yellow"/>
        </w:rPr>
        <w:t>。</w:t>
      </w:r>
    </w:p>
    <w:p w:rsidR="008054AD" w:rsidRDefault="008054AD" w:rsidP="008054AD">
      <w:pPr>
        <w:spacing w:line="360" w:lineRule="auto"/>
        <w:ind w:firstLineChars="200" w:firstLine="440"/>
        <w:rPr>
          <w:rFonts w:ascii="楷体_GB2312" w:eastAsia="楷体_GB2312"/>
        </w:rPr>
      </w:pPr>
      <w:r>
        <w:rPr>
          <w:rFonts w:ascii="楷体_GB2312" w:eastAsia="楷体_GB2312" w:hint="eastAsia"/>
        </w:rPr>
        <w:t>6.发生合同纠纷，由甲方所在地仲裁部门仲裁。</w:t>
      </w:r>
    </w:p>
    <w:p w:rsidR="008054AD" w:rsidRDefault="008054AD" w:rsidP="008054AD">
      <w:pPr>
        <w:spacing w:line="360" w:lineRule="auto"/>
        <w:ind w:firstLine="420"/>
        <w:rPr>
          <w:rFonts w:ascii="楷体_GB2312" w:eastAsia="楷体_GB2312"/>
        </w:rPr>
      </w:pPr>
      <w:r>
        <w:rPr>
          <w:rFonts w:ascii="楷体_GB2312" w:eastAsia="楷体_GB2312" w:hint="eastAsia"/>
        </w:rPr>
        <w:t>六、其他条款：</w:t>
      </w:r>
    </w:p>
    <w:p w:rsidR="008054AD" w:rsidRDefault="008054AD" w:rsidP="008054AD">
      <w:pPr>
        <w:spacing w:line="360" w:lineRule="auto"/>
        <w:ind w:firstLine="420"/>
        <w:rPr>
          <w:rFonts w:ascii="楷体_GB2312" w:eastAsia="楷体_GB2312"/>
          <w:color w:val="0070C0"/>
        </w:rPr>
      </w:pPr>
      <w:r>
        <w:rPr>
          <w:rFonts w:ascii="楷体_GB2312" w:eastAsia="楷体_GB2312" w:hint="eastAsia"/>
          <w:color w:val="0070C0"/>
        </w:rPr>
        <w:t>1.</w:t>
      </w:r>
      <w:r>
        <w:rPr>
          <w:rFonts w:ascii="楷体_GB2312" w:eastAsia="楷体_GB2312" w:hint="eastAsia"/>
          <w:color w:val="0070C0"/>
          <w:u w:val="single"/>
        </w:rPr>
        <w:t xml:space="preserve">                                                    </w:t>
      </w:r>
      <w:r w:rsidR="00AC0E72">
        <w:rPr>
          <w:rFonts w:ascii="楷体_GB2312" w:eastAsia="楷体_GB2312" w:hint="eastAsia"/>
          <w:color w:val="0070C0"/>
          <w:u w:val="single"/>
        </w:rPr>
        <w:t xml:space="preserve"> </w:t>
      </w:r>
      <w:r w:rsidR="00D75FA2">
        <w:rPr>
          <w:rFonts w:ascii="楷体_GB2312" w:eastAsia="楷体_GB2312" w:hint="eastAsia"/>
          <w:color w:val="0070C0"/>
          <w:u w:val="single"/>
        </w:rPr>
        <w:t xml:space="preserve"> </w:t>
      </w:r>
      <w:r>
        <w:rPr>
          <w:rFonts w:ascii="楷体_GB2312" w:eastAsia="楷体_GB2312" w:hint="eastAsia"/>
          <w:color w:val="0070C0"/>
          <w:u w:val="single"/>
        </w:rPr>
        <w:t xml:space="preserve">    </w:t>
      </w:r>
      <w:r>
        <w:rPr>
          <w:rFonts w:ascii="楷体_GB2312" w:eastAsia="楷体_GB2312" w:hint="eastAsia"/>
          <w:color w:val="0070C0"/>
        </w:rPr>
        <w:t>；</w:t>
      </w:r>
    </w:p>
    <w:p w:rsidR="008054AD" w:rsidRDefault="008054AD" w:rsidP="008054AD">
      <w:pPr>
        <w:spacing w:line="360" w:lineRule="auto"/>
        <w:ind w:firstLine="420"/>
        <w:rPr>
          <w:rFonts w:ascii="楷体_GB2312" w:eastAsia="楷体_GB2312"/>
          <w:color w:val="0070C0"/>
        </w:rPr>
      </w:pPr>
      <w:r>
        <w:rPr>
          <w:rFonts w:ascii="楷体_GB2312" w:eastAsia="楷体_GB2312" w:hint="eastAsia"/>
          <w:color w:val="0070C0"/>
        </w:rPr>
        <w:t>2.</w:t>
      </w:r>
      <w:r>
        <w:rPr>
          <w:rFonts w:ascii="楷体_GB2312" w:eastAsia="楷体_GB2312" w:hint="eastAsia"/>
          <w:color w:val="0070C0"/>
          <w:u w:val="single"/>
        </w:rPr>
        <w:t xml:space="preserve">                                                          </w:t>
      </w:r>
      <w:r>
        <w:rPr>
          <w:rFonts w:ascii="楷体_GB2312" w:eastAsia="楷体_GB2312" w:hint="eastAsia"/>
          <w:color w:val="0070C0"/>
        </w:rPr>
        <w:t>。</w:t>
      </w:r>
    </w:p>
    <w:p w:rsidR="008054AD" w:rsidRDefault="008054AD" w:rsidP="008054AD">
      <w:pPr>
        <w:spacing w:line="360" w:lineRule="auto"/>
        <w:ind w:firstLine="420"/>
        <w:rPr>
          <w:rFonts w:ascii="楷体_GB2312" w:eastAsia="楷体_GB2312"/>
        </w:rPr>
      </w:pPr>
      <w:r>
        <w:rPr>
          <w:rFonts w:ascii="楷体_GB2312" w:eastAsia="楷体_GB2312" w:hint="eastAsia"/>
        </w:rPr>
        <w:t>七、本合同由下列文件共同构成：</w:t>
      </w:r>
    </w:p>
    <w:p w:rsidR="008054AD" w:rsidRDefault="008054AD" w:rsidP="008054AD">
      <w:pPr>
        <w:spacing w:line="360" w:lineRule="auto"/>
        <w:ind w:firstLine="420"/>
        <w:rPr>
          <w:rFonts w:ascii="楷体_GB2312" w:eastAsia="楷体_GB2312"/>
        </w:rPr>
      </w:pPr>
      <w:r>
        <w:rPr>
          <w:rFonts w:ascii="楷体_GB2312" w:eastAsia="楷体_GB2312" w:hint="eastAsia"/>
        </w:rPr>
        <w:t>1.本合同书；</w:t>
      </w:r>
    </w:p>
    <w:p w:rsidR="008054AD" w:rsidRDefault="008054AD" w:rsidP="008054AD">
      <w:pPr>
        <w:spacing w:line="360" w:lineRule="auto"/>
        <w:ind w:firstLine="420"/>
        <w:rPr>
          <w:rFonts w:ascii="楷体_GB2312" w:eastAsia="楷体_GB2312"/>
        </w:rPr>
      </w:pPr>
      <w:r>
        <w:rPr>
          <w:rFonts w:ascii="楷体_GB2312" w:eastAsia="楷体_GB2312" w:hint="eastAsia"/>
        </w:rPr>
        <w:t>2.中标通知书；</w:t>
      </w:r>
    </w:p>
    <w:p w:rsidR="008054AD" w:rsidRDefault="008054AD" w:rsidP="008054AD">
      <w:pPr>
        <w:spacing w:line="360" w:lineRule="auto"/>
        <w:ind w:firstLine="420"/>
        <w:rPr>
          <w:rFonts w:ascii="楷体_GB2312" w:eastAsia="楷体_GB2312"/>
        </w:rPr>
      </w:pPr>
      <w:r>
        <w:rPr>
          <w:rFonts w:ascii="楷体_GB2312" w:eastAsia="楷体_GB2312" w:hint="eastAsia"/>
        </w:rPr>
        <w:t>3.采购人的采购文件及其补充（答疑）资料；</w:t>
      </w:r>
    </w:p>
    <w:p w:rsidR="008054AD" w:rsidRDefault="008054AD" w:rsidP="008054AD">
      <w:pPr>
        <w:spacing w:line="360" w:lineRule="auto"/>
        <w:ind w:firstLine="420"/>
        <w:rPr>
          <w:rFonts w:ascii="楷体_GB2312" w:eastAsia="楷体_GB2312"/>
        </w:rPr>
      </w:pPr>
      <w:r>
        <w:rPr>
          <w:rFonts w:ascii="楷体_GB2312" w:eastAsia="楷体_GB2312" w:hint="eastAsia"/>
        </w:rPr>
        <w:t>4.中标供应商的投标文件及其补充（澄清）资料。</w:t>
      </w:r>
    </w:p>
    <w:p w:rsidR="008054AD" w:rsidRDefault="008054AD" w:rsidP="008054AD">
      <w:pPr>
        <w:spacing w:line="360" w:lineRule="auto"/>
        <w:ind w:firstLine="420"/>
        <w:rPr>
          <w:rFonts w:ascii="楷体_GB2312" w:eastAsia="楷体_GB2312"/>
        </w:rPr>
      </w:pPr>
      <w:r>
        <w:rPr>
          <w:rFonts w:ascii="楷体_GB2312" w:eastAsia="楷体_GB2312" w:hint="eastAsia"/>
        </w:rPr>
        <w:t>八、本合同未尽事宜，由甲、乙双方依据采购文件、中标供应商的投标文件另行协商解决。</w:t>
      </w:r>
    </w:p>
    <w:p w:rsidR="008054AD" w:rsidRDefault="008054AD" w:rsidP="008054AD">
      <w:pPr>
        <w:spacing w:line="360" w:lineRule="auto"/>
        <w:ind w:firstLine="426"/>
        <w:rPr>
          <w:rFonts w:ascii="楷体_GB2312" w:eastAsia="楷体_GB2312"/>
        </w:rPr>
      </w:pPr>
      <w:r>
        <w:rPr>
          <w:rFonts w:ascii="楷体_GB2312" w:eastAsia="楷体_GB2312" w:hint="eastAsia"/>
        </w:rPr>
        <w:lastRenderedPageBreak/>
        <w:t>九、本合同一式四份，甲、乙双方</w:t>
      </w:r>
      <w:r w:rsidR="00F67340">
        <w:rPr>
          <w:rFonts w:ascii="楷体_GB2312" w:eastAsia="楷体_GB2312" w:hint="eastAsia"/>
        </w:rPr>
        <w:t>各执两份。</w:t>
      </w:r>
    </w:p>
    <w:p w:rsidR="008054AD" w:rsidRDefault="008054AD" w:rsidP="008054AD">
      <w:pPr>
        <w:spacing w:line="360" w:lineRule="auto"/>
        <w:rPr>
          <w:rFonts w:ascii="楷体_GB2312" w:eastAsia="楷体_GB2312"/>
        </w:rPr>
      </w:pPr>
    </w:p>
    <w:p w:rsidR="008054AD" w:rsidRDefault="008054AD" w:rsidP="008054AD">
      <w:pPr>
        <w:spacing w:line="360" w:lineRule="auto"/>
        <w:rPr>
          <w:rFonts w:ascii="楷体_GB2312" w:eastAsia="楷体_GB2312"/>
        </w:rPr>
      </w:pPr>
    </w:p>
    <w:p w:rsidR="008054AD" w:rsidRDefault="008054AD" w:rsidP="008054AD">
      <w:pPr>
        <w:tabs>
          <w:tab w:val="left" w:pos="5250"/>
        </w:tabs>
        <w:spacing w:line="360" w:lineRule="auto"/>
        <w:rPr>
          <w:rFonts w:ascii="楷体_GB2312" w:eastAsia="楷体_GB2312"/>
        </w:rPr>
      </w:pPr>
      <w:r>
        <w:rPr>
          <w:rFonts w:ascii="楷体_GB2312" w:eastAsia="楷体_GB2312" w:hint="eastAsia"/>
        </w:rPr>
        <w:t xml:space="preserve">　甲方（盖章）　　　　　　　     </w:t>
      </w:r>
      <w:r>
        <w:rPr>
          <w:rFonts w:ascii="楷体_GB2312" w:eastAsia="楷体_GB2312"/>
        </w:rPr>
        <w:t xml:space="preserve">  </w:t>
      </w:r>
      <w:r>
        <w:rPr>
          <w:rFonts w:ascii="楷体_GB2312" w:eastAsia="楷体_GB2312" w:hint="eastAsia"/>
        </w:rPr>
        <w:t xml:space="preserve">　           乙方（盖章）</w:t>
      </w:r>
    </w:p>
    <w:p w:rsidR="008054AD" w:rsidRDefault="008054AD" w:rsidP="008054AD">
      <w:pPr>
        <w:spacing w:line="360" w:lineRule="auto"/>
        <w:rPr>
          <w:rFonts w:ascii="楷体_GB2312" w:eastAsia="楷体_GB2312"/>
        </w:rPr>
      </w:pPr>
    </w:p>
    <w:p w:rsidR="008054AD" w:rsidRDefault="008054AD" w:rsidP="008054AD">
      <w:pPr>
        <w:spacing w:line="360" w:lineRule="auto"/>
        <w:rPr>
          <w:rFonts w:ascii="楷体_GB2312" w:eastAsia="楷体_GB2312"/>
        </w:rPr>
      </w:pPr>
      <w:r>
        <w:rPr>
          <w:rFonts w:ascii="楷体_GB2312" w:eastAsia="楷体_GB2312" w:hint="eastAsia"/>
        </w:rPr>
        <w:t xml:space="preserve">　代表（签字）　　　　　　</w:t>
      </w:r>
      <w:r>
        <w:rPr>
          <w:rFonts w:ascii="楷体_GB2312" w:eastAsia="楷体_GB2312"/>
        </w:rPr>
        <w:t xml:space="preserve">  </w:t>
      </w:r>
      <w:r>
        <w:rPr>
          <w:rFonts w:ascii="楷体_GB2312" w:eastAsia="楷体_GB2312" w:hint="eastAsia"/>
        </w:rPr>
        <w:t xml:space="preserve">  　　              代表（签字）　　　　　　　</w:t>
      </w:r>
      <w:r>
        <w:rPr>
          <w:rFonts w:ascii="楷体_GB2312" w:eastAsia="楷体_GB2312"/>
        </w:rPr>
        <w:tab/>
      </w:r>
      <w:r>
        <w:rPr>
          <w:rFonts w:ascii="楷体_GB2312" w:eastAsia="楷体_GB2312"/>
        </w:rPr>
        <w:tab/>
      </w:r>
      <w:r>
        <w:rPr>
          <w:rFonts w:ascii="楷体_GB2312" w:eastAsia="楷体_GB2312"/>
        </w:rPr>
        <w:tab/>
      </w:r>
      <w:r>
        <w:rPr>
          <w:rFonts w:ascii="楷体_GB2312" w:eastAsia="楷体_GB2312"/>
        </w:rPr>
        <w:tab/>
      </w:r>
      <w:r>
        <w:rPr>
          <w:rFonts w:ascii="楷体_GB2312" w:eastAsia="楷体_GB2312"/>
        </w:rPr>
        <w:tab/>
      </w:r>
      <w:r>
        <w:rPr>
          <w:rFonts w:ascii="楷体_GB2312" w:eastAsia="楷体_GB2312" w:hint="eastAsia"/>
        </w:rPr>
        <w:t xml:space="preserve">          </w:t>
      </w:r>
      <w:r>
        <w:rPr>
          <w:rFonts w:ascii="楷体_GB2312" w:eastAsia="楷体_GB2312"/>
        </w:rPr>
        <w:tab/>
      </w:r>
      <w:r>
        <w:rPr>
          <w:rFonts w:ascii="楷体_GB2312" w:eastAsia="楷体_GB2312" w:hint="eastAsia"/>
        </w:rPr>
        <w:t xml:space="preserve">      </w:t>
      </w:r>
      <w:r>
        <w:rPr>
          <w:rFonts w:ascii="楷体_GB2312" w:eastAsia="楷体_GB2312" w:hint="eastAsia"/>
        </w:rPr>
        <w:tab/>
        <w:t xml:space="preserve">　　</w:t>
      </w:r>
    </w:p>
    <w:p w:rsidR="0015344C" w:rsidRPr="007A0CED" w:rsidRDefault="008054AD" w:rsidP="007A0CED">
      <w:pPr>
        <w:ind w:firstLineChars="2400" w:firstLine="5280"/>
        <w:rPr>
          <w:rFonts w:ascii="仿宋_GB2312" w:eastAsia="仿宋_GB2312"/>
        </w:rPr>
      </w:pPr>
      <w:r>
        <w:rPr>
          <w:rFonts w:ascii="楷体_GB2312" w:eastAsia="楷体_GB2312" w:hint="eastAsia"/>
        </w:rPr>
        <w:t>二○</w:t>
      </w:r>
      <w:r>
        <w:rPr>
          <w:rFonts w:ascii="楷体_GB2312" w:eastAsia="楷体_GB2312" w:hint="eastAsia"/>
          <w:u w:val="single"/>
        </w:rPr>
        <w:t xml:space="preserve">      </w:t>
      </w:r>
      <w:r>
        <w:rPr>
          <w:rFonts w:ascii="楷体_GB2312" w:eastAsia="楷体_GB2312" w:hint="eastAsia"/>
        </w:rPr>
        <w:t>年</w:t>
      </w:r>
      <w:r>
        <w:rPr>
          <w:rFonts w:ascii="楷体_GB2312" w:eastAsia="楷体_GB2312" w:hint="eastAsia"/>
          <w:u w:val="single"/>
        </w:rPr>
        <w:t xml:space="preserve">　  </w:t>
      </w:r>
      <w:r>
        <w:rPr>
          <w:rFonts w:ascii="楷体_GB2312" w:eastAsia="楷体_GB2312" w:hint="eastAsia"/>
        </w:rPr>
        <w:t>月</w:t>
      </w:r>
      <w:r>
        <w:rPr>
          <w:rFonts w:ascii="楷体_GB2312" w:eastAsia="楷体_GB2312" w:hint="eastAsia"/>
          <w:u w:val="single"/>
        </w:rPr>
        <w:t xml:space="preserve">　   </w:t>
      </w:r>
      <w:r>
        <w:rPr>
          <w:rFonts w:ascii="楷体_GB2312" w:eastAsia="楷体_GB2312" w:hint="eastAsia"/>
        </w:rPr>
        <w:t>日</w:t>
      </w:r>
    </w:p>
    <w:sectPr w:rsidR="0015344C" w:rsidRPr="007A0CED">
      <w:pgSz w:w="11900" w:h="16838"/>
      <w:pgMar w:top="1417" w:right="1417" w:bottom="992" w:left="1417" w:header="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3AF" w:rsidRDefault="009613AF" w:rsidP="000B356C">
      <w:r>
        <w:separator/>
      </w:r>
    </w:p>
  </w:endnote>
  <w:endnote w:type="continuationSeparator" w:id="0">
    <w:p w:rsidR="009613AF" w:rsidRDefault="009613AF" w:rsidP="000B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AD" w:rsidRPr="00552606" w:rsidRDefault="003371AD" w:rsidP="003371AD">
    <w:pPr>
      <w:widowControl w:val="0"/>
      <w:tabs>
        <w:tab w:val="center" w:pos="4153"/>
        <w:tab w:val="right" w:pos="8306"/>
      </w:tabs>
      <w:snapToGrid w:val="0"/>
      <w:jc w:val="center"/>
      <w:rPr>
        <w:kern w:val="2"/>
        <w:sz w:val="18"/>
        <w:szCs w:val="20"/>
      </w:rPr>
    </w:pPr>
    <w:r w:rsidRPr="00552606">
      <w:rPr>
        <w:rFonts w:hint="eastAsia"/>
        <w:kern w:val="2"/>
        <w:sz w:val="18"/>
        <w:szCs w:val="20"/>
      </w:rPr>
      <w:t>第</w:t>
    </w:r>
    <w:r w:rsidRPr="00552606">
      <w:rPr>
        <w:rFonts w:hint="eastAsia"/>
        <w:kern w:val="2"/>
        <w:sz w:val="18"/>
        <w:szCs w:val="20"/>
      </w:rPr>
      <w:t xml:space="preserve"> </w:t>
    </w:r>
    <w:r w:rsidRPr="00552606">
      <w:rPr>
        <w:rFonts w:hint="eastAsia"/>
        <w:kern w:val="2"/>
        <w:sz w:val="18"/>
        <w:szCs w:val="20"/>
      </w:rPr>
      <w:fldChar w:fldCharType="begin"/>
    </w:r>
    <w:r w:rsidRPr="00552606">
      <w:rPr>
        <w:rFonts w:hint="eastAsia"/>
        <w:kern w:val="2"/>
        <w:sz w:val="18"/>
        <w:szCs w:val="20"/>
      </w:rPr>
      <w:instrText xml:space="preserve"> PAGE  \* MERGEFORMAT </w:instrText>
    </w:r>
    <w:r w:rsidRPr="00552606">
      <w:rPr>
        <w:rFonts w:hint="eastAsia"/>
        <w:kern w:val="2"/>
        <w:sz w:val="18"/>
        <w:szCs w:val="20"/>
      </w:rPr>
      <w:fldChar w:fldCharType="separate"/>
    </w:r>
    <w:r w:rsidR="003C50F1">
      <w:rPr>
        <w:noProof/>
        <w:kern w:val="2"/>
        <w:sz w:val="18"/>
        <w:szCs w:val="20"/>
      </w:rPr>
      <w:t>3</w:t>
    </w:r>
    <w:r w:rsidRPr="00552606">
      <w:rPr>
        <w:rFonts w:hint="eastAsia"/>
        <w:kern w:val="2"/>
        <w:sz w:val="18"/>
        <w:szCs w:val="20"/>
      </w:rPr>
      <w:fldChar w:fldCharType="end"/>
    </w:r>
    <w:r w:rsidRPr="00552606">
      <w:rPr>
        <w:rFonts w:hint="eastAsia"/>
        <w:kern w:val="2"/>
        <w:sz w:val="18"/>
        <w:szCs w:val="20"/>
      </w:rPr>
      <w:t xml:space="preserve"> </w:t>
    </w:r>
    <w:r w:rsidRPr="00552606">
      <w:rPr>
        <w:rFonts w:hint="eastAsia"/>
        <w:kern w:val="2"/>
        <w:sz w:val="18"/>
        <w:szCs w:val="20"/>
      </w:rPr>
      <w:t>页</w:t>
    </w:r>
    <w:r w:rsidRPr="00552606">
      <w:rPr>
        <w:rFonts w:hint="eastAsia"/>
        <w:kern w:val="2"/>
        <w:sz w:val="18"/>
        <w:szCs w:val="20"/>
      </w:rPr>
      <w:t xml:space="preserve"> </w:t>
    </w:r>
    <w:r w:rsidRPr="00552606">
      <w:rPr>
        <w:rFonts w:hint="eastAsia"/>
        <w:kern w:val="2"/>
        <w:sz w:val="18"/>
        <w:szCs w:val="20"/>
      </w:rPr>
      <w:t>共</w:t>
    </w:r>
    <w:r w:rsidRPr="00552606">
      <w:rPr>
        <w:rFonts w:hint="eastAsia"/>
        <w:kern w:val="2"/>
        <w:sz w:val="18"/>
        <w:szCs w:val="20"/>
      </w:rPr>
      <w:t xml:space="preserve"> </w:t>
    </w:r>
    <w:r w:rsidRPr="00552606">
      <w:rPr>
        <w:rFonts w:hint="eastAsia"/>
        <w:kern w:val="2"/>
        <w:sz w:val="18"/>
        <w:szCs w:val="20"/>
      </w:rPr>
      <w:fldChar w:fldCharType="begin"/>
    </w:r>
    <w:r w:rsidRPr="00552606">
      <w:rPr>
        <w:rFonts w:hint="eastAsia"/>
        <w:kern w:val="2"/>
        <w:sz w:val="18"/>
        <w:szCs w:val="20"/>
      </w:rPr>
      <w:instrText xml:space="preserve"> NUMPAGES  \* MERGEFORMAT </w:instrText>
    </w:r>
    <w:r w:rsidRPr="00552606">
      <w:rPr>
        <w:rFonts w:hint="eastAsia"/>
        <w:kern w:val="2"/>
        <w:sz w:val="18"/>
        <w:szCs w:val="20"/>
      </w:rPr>
      <w:fldChar w:fldCharType="separate"/>
    </w:r>
    <w:r w:rsidR="003C50F1">
      <w:rPr>
        <w:noProof/>
        <w:kern w:val="2"/>
        <w:sz w:val="18"/>
        <w:szCs w:val="20"/>
      </w:rPr>
      <w:t>19</w:t>
    </w:r>
    <w:r w:rsidRPr="00552606">
      <w:rPr>
        <w:rFonts w:hint="eastAsia"/>
        <w:kern w:val="2"/>
        <w:sz w:val="18"/>
        <w:szCs w:val="20"/>
      </w:rPr>
      <w:fldChar w:fldCharType="end"/>
    </w:r>
    <w:r w:rsidRPr="00552606">
      <w:rPr>
        <w:rFonts w:hint="eastAsia"/>
        <w:kern w:val="2"/>
        <w:sz w:val="18"/>
        <w:szCs w:val="20"/>
      </w:rPr>
      <w:t xml:space="preserve"> </w:t>
    </w:r>
    <w:r w:rsidRPr="00552606">
      <w:rPr>
        <w:rFonts w:hint="eastAsia"/>
        <w:kern w:val="2"/>
        <w:sz w:val="18"/>
        <w:szCs w:val="20"/>
      </w:rPr>
      <w:t>页</w:t>
    </w:r>
  </w:p>
  <w:p w:rsidR="003371AD" w:rsidRDefault="003371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3AF" w:rsidRDefault="009613AF" w:rsidP="000B356C">
      <w:r>
        <w:separator/>
      </w:r>
    </w:p>
  </w:footnote>
  <w:footnote w:type="continuationSeparator" w:id="0">
    <w:p w:rsidR="009613AF" w:rsidRDefault="009613AF" w:rsidP="000B3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AD" w:rsidRDefault="003371AD" w:rsidP="00593779">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7A76FE"/>
    <w:multiLevelType w:val="singleLevel"/>
    <w:tmpl w:val="9D7A76FE"/>
    <w:lvl w:ilvl="0">
      <w:start w:val="5"/>
      <w:numFmt w:val="decimal"/>
      <w:suff w:val="nothing"/>
      <w:lvlText w:val="（%1）"/>
      <w:lvlJc w:val="left"/>
    </w:lvl>
  </w:abstractNum>
  <w:abstractNum w:abstractNumId="1">
    <w:nsid w:val="00000009"/>
    <w:multiLevelType w:val="multilevel"/>
    <w:tmpl w:val="00000009"/>
    <w:lvl w:ilvl="0">
      <w:start w:val="1"/>
      <w:numFmt w:val="japaneseCounting"/>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3941F263"/>
    <w:multiLevelType w:val="singleLevel"/>
    <w:tmpl w:val="3941F263"/>
    <w:lvl w:ilvl="0">
      <w:start w:val="5"/>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E9"/>
    <w:rsid w:val="00001869"/>
    <w:rsid w:val="0000323A"/>
    <w:rsid w:val="000043F2"/>
    <w:rsid w:val="00005939"/>
    <w:rsid w:val="00005E81"/>
    <w:rsid w:val="00006238"/>
    <w:rsid w:val="00010FB8"/>
    <w:rsid w:val="00011D9D"/>
    <w:rsid w:val="00012992"/>
    <w:rsid w:val="000143C4"/>
    <w:rsid w:val="00015D5E"/>
    <w:rsid w:val="00020EB0"/>
    <w:rsid w:val="00022763"/>
    <w:rsid w:val="00026738"/>
    <w:rsid w:val="0002780E"/>
    <w:rsid w:val="000301AA"/>
    <w:rsid w:val="00030B8E"/>
    <w:rsid w:val="00033078"/>
    <w:rsid w:val="00034E70"/>
    <w:rsid w:val="00035C84"/>
    <w:rsid w:val="000364B0"/>
    <w:rsid w:val="00040565"/>
    <w:rsid w:val="00043B61"/>
    <w:rsid w:val="000454F4"/>
    <w:rsid w:val="000523D4"/>
    <w:rsid w:val="00053117"/>
    <w:rsid w:val="0005514B"/>
    <w:rsid w:val="000565FA"/>
    <w:rsid w:val="00061F75"/>
    <w:rsid w:val="000636FD"/>
    <w:rsid w:val="000665DD"/>
    <w:rsid w:val="000673CE"/>
    <w:rsid w:val="000678FD"/>
    <w:rsid w:val="0007049D"/>
    <w:rsid w:val="0007151E"/>
    <w:rsid w:val="00071752"/>
    <w:rsid w:val="000723DE"/>
    <w:rsid w:val="000744FF"/>
    <w:rsid w:val="0007485C"/>
    <w:rsid w:val="00082DA4"/>
    <w:rsid w:val="0008454F"/>
    <w:rsid w:val="00087824"/>
    <w:rsid w:val="0009279E"/>
    <w:rsid w:val="00092CD5"/>
    <w:rsid w:val="000958E2"/>
    <w:rsid w:val="000A2D13"/>
    <w:rsid w:val="000A78B8"/>
    <w:rsid w:val="000A7B7F"/>
    <w:rsid w:val="000B356C"/>
    <w:rsid w:val="000B3C3A"/>
    <w:rsid w:val="000B3ED2"/>
    <w:rsid w:val="000B74E3"/>
    <w:rsid w:val="000C1743"/>
    <w:rsid w:val="000C1A37"/>
    <w:rsid w:val="000C2536"/>
    <w:rsid w:val="000C4D94"/>
    <w:rsid w:val="000D5656"/>
    <w:rsid w:val="000D638C"/>
    <w:rsid w:val="000D6DB6"/>
    <w:rsid w:val="000D72F0"/>
    <w:rsid w:val="000E13BC"/>
    <w:rsid w:val="000E4372"/>
    <w:rsid w:val="000E652E"/>
    <w:rsid w:val="000F309C"/>
    <w:rsid w:val="000F4856"/>
    <w:rsid w:val="000F681D"/>
    <w:rsid w:val="00102403"/>
    <w:rsid w:val="00102A69"/>
    <w:rsid w:val="00105998"/>
    <w:rsid w:val="00105ECD"/>
    <w:rsid w:val="00106AD5"/>
    <w:rsid w:val="001131F6"/>
    <w:rsid w:val="00113FBE"/>
    <w:rsid w:val="0011405D"/>
    <w:rsid w:val="00115637"/>
    <w:rsid w:val="00117268"/>
    <w:rsid w:val="00121915"/>
    <w:rsid w:val="00122A61"/>
    <w:rsid w:val="0012570D"/>
    <w:rsid w:val="00133195"/>
    <w:rsid w:val="00135A7B"/>
    <w:rsid w:val="00141AEF"/>
    <w:rsid w:val="00144C85"/>
    <w:rsid w:val="0014511A"/>
    <w:rsid w:val="00146A36"/>
    <w:rsid w:val="0015344C"/>
    <w:rsid w:val="00154B86"/>
    <w:rsid w:val="00156A3B"/>
    <w:rsid w:val="001632D6"/>
    <w:rsid w:val="001738DF"/>
    <w:rsid w:val="0017437D"/>
    <w:rsid w:val="0018029C"/>
    <w:rsid w:val="001819AE"/>
    <w:rsid w:val="00185F7A"/>
    <w:rsid w:val="00186D5B"/>
    <w:rsid w:val="001946DC"/>
    <w:rsid w:val="00195435"/>
    <w:rsid w:val="0019646D"/>
    <w:rsid w:val="001979C2"/>
    <w:rsid w:val="001A01A1"/>
    <w:rsid w:val="001B0357"/>
    <w:rsid w:val="001B2BAB"/>
    <w:rsid w:val="001B41E3"/>
    <w:rsid w:val="001B4266"/>
    <w:rsid w:val="001B5DFE"/>
    <w:rsid w:val="001B6BAA"/>
    <w:rsid w:val="001C23B4"/>
    <w:rsid w:val="001C28BB"/>
    <w:rsid w:val="001C45BF"/>
    <w:rsid w:val="001C69DA"/>
    <w:rsid w:val="001D0C76"/>
    <w:rsid w:val="001D3942"/>
    <w:rsid w:val="001D3FCE"/>
    <w:rsid w:val="001D566D"/>
    <w:rsid w:val="001E0937"/>
    <w:rsid w:val="001E1311"/>
    <w:rsid w:val="001E3723"/>
    <w:rsid w:val="001F236A"/>
    <w:rsid w:val="0020458B"/>
    <w:rsid w:val="00207051"/>
    <w:rsid w:val="0021626F"/>
    <w:rsid w:val="00217F0F"/>
    <w:rsid w:val="0022081D"/>
    <w:rsid w:val="00221B04"/>
    <w:rsid w:val="00227092"/>
    <w:rsid w:val="002365B1"/>
    <w:rsid w:val="00236738"/>
    <w:rsid w:val="002466CE"/>
    <w:rsid w:val="00246D8A"/>
    <w:rsid w:val="00247AAE"/>
    <w:rsid w:val="00250616"/>
    <w:rsid w:val="00250641"/>
    <w:rsid w:val="00251306"/>
    <w:rsid w:val="0025360F"/>
    <w:rsid w:val="0026094F"/>
    <w:rsid w:val="00261358"/>
    <w:rsid w:val="002654B5"/>
    <w:rsid w:val="002701B1"/>
    <w:rsid w:val="002751E5"/>
    <w:rsid w:val="00286073"/>
    <w:rsid w:val="002866D9"/>
    <w:rsid w:val="00291F1E"/>
    <w:rsid w:val="002937AA"/>
    <w:rsid w:val="0029467B"/>
    <w:rsid w:val="002977A3"/>
    <w:rsid w:val="002A058A"/>
    <w:rsid w:val="002A0673"/>
    <w:rsid w:val="002A0F0E"/>
    <w:rsid w:val="002A3A42"/>
    <w:rsid w:val="002B4D5F"/>
    <w:rsid w:val="002B6045"/>
    <w:rsid w:val="002B6073"/>
    <w:rsid w:val="002B6A79"/>
    <w:rsid w:val="002C15E4"/>
    <w:rsid w:val="002C326E"/>
    <w:rsid w:val="002C484F"/>
    <w:rsid w:val="002C6EB5"/>
    <w:rsid w:val="002D55E8"/>
    <w:rsid w:val="002D7E96"/>
    <w:rsid w:val="002E47AA"/>
    <w:rsid w:val="002E5F89"/>
    <w:rsid w:val="002E718B"/>
    <w:rsid w:val="002E7680"/>
    <w:rsid w:val="002E787A"/>
    <w:rsid w:val="002E7C71"/>
    <w:rsid w:val="002F1982"/>
    <w:rsid w:val="002F1CFC"/>
    <w:rsid w:val="002F2ECD"/>
    <w:rsid w:val="002F3DAF"/>
    <w:rsid w:val="002F40A0"/>
    <w:rsid w:val="002F4709"/>
    <w:rsid w:val="00302935"/>
    <w:rsid w:val="00303141"/>
    <w:rsid w:val="0030432F"/>
    <w:rsid w:val="00304FBF"/>
    <w:rsid w:val="0030544D"/>
    <w:rsid w:val="0031119A"/>
    <w:rsid w:val="00311690"/>
    <w:rsid w:val="00314A06"/>
    <w:rsid w:val="00315FBD"/>
    <w:rsid w:val="0032150A"/>
    <w:rsid w:val="003224DB"/>
    <w:rsid w:val="00324DDD"/>
    <w:rsid w:val="00326584"/>
    <w:rsid w:val="003266C9"/>
    <w:rsid w:val="0033611B"/>
    <w:rsid w:val="003371AD"/>
    <w:rsid w:val="00337DA9"/>
    <w:rsid w:val="00345833"/>
    <w:rsid w:val="00345A72"/>
    <w:rsid w:val="00345B72"/>
    <w:rsid w:val="003471D0"/>
    <w:rsid w:val="003527DE"/>
    <w:rsid w:val="00356F4E"/>
    <w:rsid w:val="00356FB0"/>
    <w:rsid w:val="00357462"/>
    <w:rsid w:val="003579DB"/>
    <w:rsid w:val="00362B1C"/>
    <w:rsid w:val="003653A9"/>
    <w:rsid w:val="003657D2"/>
    <w:rsid w:val="0036587D"/>
    <w:rsid w:val="003676F8"/>
    <w:rsid w:val="00375AAA"/>
    <w:rsid w:val="003808FD"/>
    <w:rsid w:val="003811C5"/>
    <w:rsid w:val="00382F60"/>
    <w:rsid w:val="003846DD"/>
    <w:rsid w:val="00385F09"/>
    <w:rsid w:val="00391B3B"/>
    <w:rsid w:val="00395D0F"/>
    <w:rsid w:val="003964B3"/>
    <w:rsid w:val="00396B5F"/>
    <w:rsid w:val="00397FB6"/>
    <w:rsid w:val="003A10D9"/>
    <w:rsid w:val="003A124A"/>
    <w:rsid w:val="003A1766"/>
    <w:rsid w:val="003A6549"/>
    <w:rsid w:val="003B38CA"/>
    <w:rsid w:val="003B653E"/>
    <w:rsid w:val="003C0F8F"/>
    <w:rsid w:val="003C17EA"/>
    <w:rsid w:val="003C4869"/>
    <w:rsid w:val="003C50F1"/>
    <w:rsid w:val="003C57D1"/>
    <w:rsid w:val="003D33FC"/>
    <w:rsid w:val="003D3D1B"/>
    <w:rsid w:val="003D4913"/>
    <w:rsid w:val="003E1243"/>
    <w:rsid w:val="003E13D8"/>
    <w:rsid w:val="003E23FE"/>
    <w:rsid w:val="003E4EA6"/>
    <w:rsid w:val="003E691E"/>
    <w:rsid w:val="003F2B3C"/>
    <w:rsid w:val="003F5C9A"/>
    <w:rsid w:val="003F5EA2"/>
    <w:rsid w:val="003F7FBA"/>
    <w:rsid w:val="004001B9"/>
    <w:rsid w:val="004001CD"/>
    <w:rsid w:val="004031C6"/>
    <w:rsid w:val="00405640"/>
    <w:rsid w:val="0040633B"/>
    <w:rsid w:val="00406752"/>
    <w:rsid w:val="00411FB4"/>
    <w:rsid w:val="00412BAD"/>
    <w:rsid w:val="004151BB"/>
    <w:rsid w:val="0041581F"/>
    <w:rsid w:val="00415859"/>
    <w:rsid w:val="004210E1"/>
    <w:rsid w:val="0042326F"/>
    <w:rsid w:val="004233B2"/>
    <w:rsid w:val="00424C58"/>
    <w:rsid w:val="00426674"/>
    <w:rsid w:val="00426ED5"/>
    <w:rsid w:val="00431E4D"/>
    <w:rsid w:val="0043680D"/>
    <w:rsid w:val="00442232"/>
    <w:rsid w:val="00442436"/>
    <w:rsid w:val="004447D8"/>
    <w:rsid w:val="00450E7B"/>
    <w:rsid w:val="00453D22"/>
    <w:rsid w:val="0045611D"/>
    <w:rsid w:val="00456648"/>
    <w:rsid w:val="00460089"/>
    <w:rsid w:val="00460D2C"/>
    <w:rsid w:val="0046136A"/>
    <w:rsid w:val="00462B70"/>
    <w:rsid w:val="00462BEA"/>
    <w:rsid w:val="0046331B"/>
    <w:rsid w:val="00466478"/>
    <w:rsid w:val="00466E86"/>
    <w:rsid w:val="0046727C"/>
    <w:rsid w:val="0047094A"/>
    <w:rsid w:val="00474DD1"/>
    <w:rsid w:val="0047532F"/>
    <w:rsid w:val="00483FE2"/>
    <w:rsid w:val="00486A3D"/>
    <w:rsid w:val="004922CA"/>
    <w:rsid w:val="004942F3"/>
    <w:rsid w:val="00494AD0"/>
    <w:rsid w:val="004973F7"/>
    <w:rsid w:val="004A1D95"/>
    <w:rsid w:val="004A4DD6"/>
    <w:rsid w:val="004A50B2"/>
    <w:rsid w:val="004A6AAD"/>
    <w:rsid w:val="004B00FD"/>
    <w:rsid w:val="004B330A"/>
    <w:rsid w:val="004B6226"/>
    <w:rsid w:val="004B7F79"/>
    <w:rsid w:val="004C17EA"/>
    <w:rsid w:val="004C2F1E"/>
    <w:rsid w:val="004C4E7F"/>
    <w:rsid w:val="004C59CD"/>
    <w:rsid w:val="004D008D"/>
    <w:rsid w:val="004D39EB"/>
    <w:rsid w:val="004D6747"/>
    <w:rsid w:val="004D69C3"/>
    <w:rsid w:val="004E0261"/>
    <w:rsid w:val="004E07D0"/>
    <w:rsid w:val="004E0C68"/>
    <w:rsid w:val="004E2FEA"/>
    <w:rsid w:val="004E5CB4"/>
    <w:rsid w:val="004E7CF4"/>
    <w:rsid w:val="004F00AD"/>
    <w:rsid w:val="004F0EE3"/>
    <w:rsid w:val="004F2B20"/>
    <w:rsid w:val="004F3BC3"/>
    <w:rsid w:val="004F5739"/>
    <w:rsid w:val="005020ED"/>
    <w:rsid w:val="00503F8B"/>
    <w:rsid w:val="00510317"/>
    <w:rsid w:val="00512F51"/>
    <w:rsid w:val="005151CA"/>
    <w:rsid w:val="00520A7B"/>
    <w:rsid w:val="00520D92"/>
    <w:rsid w:val="00520FFF"/>
    <w:rsid w:val="00521301"/>
    <w:rsid w:val="00523463"/>
    <w:rsid w:val="00527A78"/>
    <w:rsid w:val="0053057B"/>
    <w:rsid w:val="0053237B"/>
    <w:rsid w:val="00532AC7"/>
    <w:rsid w:val="00533FE0"/>
    <w:rsid w:val="0053411F"/>
    <w:rsid w:val="00534CDB"/>
    <w:rsid w:val="00534FC5"/>
    <w:rsid w:val="00535D69"/>
    <w:rsid w:val="00537D10"/>
    <w:rsid w:val="00543790"/>
    <w:rsid w:val="00544C86"/>
    <w:rsid w:val="00545ED5"/>
    <w:rsid w:val="00546775"/>
    <w:rsid w:val="005515CC"/>
    <w:rsid w:val="00553E24"/>
    <w:rsid w:val="005542FC"/>
    <w:rsid w:val="00564959"/>
    <w:rsid w:val="00565A1C"/>
    <w:rsid w:val="005674B1"/>
    <w:rsid w:val="00567F99"/>
    <w:rsid w:val="00571D13"/>
    <w:rsid w:val="00572E10"/>
    <w:rsid w:val="00573F41"/>
    <w:rsid w:val="00593779"/>
    <w:rsid w:val="00594EE3"/>
    <w:rsid w:val="00595481"/>
    <w:rsid w:val="005A0410"/>
    <w:rsid w:val="005A1713"/>
    <w:rsid w:val="005A1E92"/>
    <w:rsid w:val="005A58F5"/>
    <w:rsid w:val="005A63DA"/>
    <w:rsid w:val="005A6D62"/>
    <w:rsid w:val="005A6DF6"/>
    <w:rsid w:val="005B69E1"/>
    <w:rsid w:val="005B7124"/>
    <w:rsid w:val="005B72CE"/>
    <w:rsid w:val="005C11D1"/>
    <w:rsid w:val="005C3ED9"/>
    <w:rsid w:val="005C3EED"/>
    <w:rsid w:val="005C4772"/>
    <w:rsid w:val="005C6284"/>
    <w:rsid w:val="005C6E24"/>
    <w:rsid w:val="005D1306"/>
    <w:rsid w:val="005D1B6E"/>
    <w:rsid w:val="005E0345"/>
    <w:rsid w:val="005E70D4"/>
    <w:rsid w:val="005E7C08"/>
    <w:rsid w:val="005F1BF6"/>
    <w:rsid w:val="005F2A06"/>
    <w:rsid w:val="005F5767"/>
    <w:rsid w:val="005F5E9D"/>
    <w:rsid w:val="00604F4B"/>
    <w:rsid w:val="006073CC"/>
    <w:rsid w:val="00614EB5"/>
    <w:rsid w:val="00615473"/>
    <w:rsid w:val="00622637"/>
    <w:rsid w:val="00623023"/>
    <w:rsid w:val="00634A6B"/>
    <w:rsid w:val="00637AA7"/>
    <w:rsid w:val="00637D55"/>
    <w:rsid w:val="00645684"/>
    <w:rsid w:val="00647D1A"/>
    <w:rsid w:val="00650A9B"/>
    <w:rsid w:val="00651AF3"/>
    <w:rsid w:val="006554A7"/>
    <w:rsid w:val="00657561"/>
    <w:rsid w:val="006606C3"/>
    <w:rsid w:val="0066186A"/>
    <w:rsid w:val="00661C0A"/>
    <w:rsid w:val="0067336A"/>
    <w:rsid w:val="00675693"/>
    <w:rsid w:val="00683028"/>
    <w:rsid w:val="006A43DC"/>
    <w:rsid w:val="006A552A"/>
    <w:rsid w:val="006A592A"/>
    <w:rsid w:val="006A694B"/>
    <w:rsid w:val="006A75B8"/>
    <w:rsid w:val="006B09F8"/>
    <w:rsid w:val="006B5B5E"/>
    <w:rsid w:val="006B7E92"/>
    <w:rsid w:val="006C12DA"/>
    <w:rsid w:val="006C251F"/>
    <w:rsid w:val="006C539B"/>
    <w:rsid w:val="006C5510"/>
    <w:rsid w:val="006C7218"/>
    <w:rsid w:val="006C777B"/>
    <w:rsid w:val="006D1BC9"/>
    <w:rsid w:val="006D5269"/>
    <w:rsid w:val="006D6EB3"/>
    <w:rsid w:val="006E0FCD"/>
    <w:rsid w:val="006E211C"/>
    <w:rsid w:val="006E7819"/>
    <w:rsid w:val="006E7B11"/>
    <w:rsid w:val="006F0461"/>
    <w:rsid w:val="006F10A6"/>
    <w:rsid w:val="006F6AA4"/>
    <w:rsid w:val="006F6EFB"/>
    <w:rsid w:val="006F76CA"/>
    <w:rsid w:val="007027D2"/>
    <w:rsid w:val="00715BA4"/>
    <w:rsid w:val="00716070"/>
    <w:rsid w:val="00716343"/>
    <w:rsid w:val="00722721"/>
    <w:rsid w:val="00722F00"/>
    <w:rsid w:val="00724FD4"/>
    <w:rsid w:val="00725344"/>
    <w:rsid w:val="00733A75"/>
    <w:rsid w:val="00734857"/>
    <w:rsid w:val="00736BC6"/>
    <w:rsid w:val="00737674"/>
    <w:rsid w:val="0073770F"/>
    <w:rsid w:val="00737B45"/>
    <w:rsid w:val="00751BE5"/>
    <w:rsid w:val="007526FD"/>
    <w:rsid w:val="00753284"/>
    <w:rsid w:val="00753318"/>
    <w:rsid w:val="00754E1B"/>
    <w:rsid w:val="007628C4"/>
    <w:rsid w:val="00764CD1"/>
    <w:rsid w:val="007655EC"/>
    <w:rsid w:val="00773DBB"/>
    <w:rsid w:val="00774F62"/>
    <w:rsid w:val="00776CDE"/>
    <w:rsid w:val="00783CA8"/>
    <w:rsid w:val="00787516"/>
    <w:rsid w:val="00792535"/>
    <w:rsid w:val="007A0CED"/>
    <w:rsid w:val="007A11AF"/>
    <w:rsid w:val="007A16F2"/>
    <w:rsid w:val="007A2A63"/>
    <w:rsid w:val="007A32A8"/>
    <w:rsid w:val="007A3417"/>
    <w:rsid w:val="007B088B"/>
    <w:rsid w:val="007B30B2"/>
    <w:rsid w:val="007B3212"/>
    <w:rsid w:val="007B511B"/>
    <w:rsid w:val="007C00D9"/>
    <w:rsid w:val="007C445F"/>
    <w:rsid w:val="007C4C46"/>
    <w:rsid w:val="007D0E80"/>
    <w:rsid w:val="007D3AED"/>
    <w:rsid w:val="007D7245"/>
    <w:rsid w:val="007E2D10"/>
    <w:rsid w:val="007E3127"/>
    <w:rsid w:val="007E38AD"/>
    <w:rsid w:val="007E688D"/>
    <w:rsid w:val="007F4955"/>
    <w:rsid w:val="008017EE"/>
    <w:rsid w:val="00802622"/>
    <w:rsid w:val="00802913"/>
    <w:rsid w:val="00804DD7"/>
    <w:rsid w:val="008054AD"/>
    <w:rsid w:val="008078E5"/>
    <w:rsid w:val="00811EA8"/>
    <w:rsid w:val="00817C7D"/>
    <w:rsid w:val="008247CF"/>
    <w:rsid w:val="0082483C"/>
    <w:rsid w:val="00827DD2"/>
    <w:rsid w:val="00831019"/>
    <w:rsid w:val="00831131"/>
    <w:rsid w:val="00831279"/>
    <w:rsid w:val="00831E0D"/>
    <w:rsid w:val="00832897"/>
    <w:rsid w:val="00850DF2"/>
    <w:rsid w:val="00857692"/>
    <w:rsid w:val="00861831"/>
    <w:rsid w:val="00862990"/>
    <w:rsid w:val="00865802"/>
    <w:rsid w:val="00871DE2"/>
    <w:rsid w:val="00874119"/>
    <w:rsid w:val="00876DEA"/>
    <w:rsid w:val="00880FEF"/>
    <w:rsid w:val="00892D25"/>
    <w:rsid w:val="00893C76"/>
    <w:rsid w:val="00895198"/>
    <w:rsid w:val="00895345"/>
    <w:rsid w:val="008A2998"/>
    <w:rsid w:val="008A566B"/>
    <w:rsid w:val="008A578C"/>
    <w:rsid w:val="008B22DB"/>
    <w:rsid w:val="008B395D"/>
    <w:rsid w:val="008B70F2"/>
    <w:rsid w:val="008C0723"/>
    <w:rsid w:val="008C0BEB"/>
    <w:rsid w:val="008C11D1"/>
    <w:rsid w:val="008C12E0"/>
    <w:rsid w:val="008C2D8C"/>
    <w:rsid w:val="008C49D4"/>
    <w:rsid w:val="008C4E3B"/>
    <w:rsid w:val="008C78F0"/>
    <w:rsid w:val="008C7E6C"/>
    <w:rsid w:val="008D1041"/>
    <w:rsid w:val="008D71D1"/>
    <w:rsid w:val="008E0F2A"/>
    <w:rsid w:val="008E326A"/>
    <w:rsid w:val="008E4124"/>
    <w:rsid w:val="008E4807"/>
    <w:rsid w:val="008E5DDA"/>
    <w:rsid w:val="008F0E9C"/>
    <w:rsid w:val="008F3557"/>
    <w:rsid w:val="008F4741"/>
    <w:rsid w:val="008F5674"/>
    <w:rsid w:val="009042FF"/>
    <w:rsid w:val="009118F4"/>
    <w:rsid w:val="0091359C"/>
    <w:rsid w:val="00916CFF"/>
    <w:rsid w:val="00921C90"/>
    <w:rsid w:val="00921CBC"/>
    <w:rsid w:val="00935A47"/>
    <w:rsid w:val="009368E6"/>
    <w:rsid w:val="009426C5"/>
    <w:rsid w:val="009443ED"/>
    <w:rsid w:val="009519B3"/>
    <w:rsid w:val="009522D5"/>
    <w:rsid w:val="0095445A"/>
    <w:rsid w:val="0095548F"/>
    <w:rsid w:val="00956F8C"/>
    <w:rsid w:val="00960C8D"/>
    <w:rsid w:val="009613AF"/>
    <w:rsid w:val="0096310A"/>
    <w:rsid w:val="00963119"/>
    <w:rsid w:val="0096450F"/>
    <w:rsid w:val="00970D63"/>
    <w:rsid w:val="00977BCB"/>
    <w:rsid w:val="00987F6A"/>
    <w:rsid w:val="00991329"/>
    <w:rsid w:val="00992D4B"/>
    <w:rsid w:val="00993D23"/>
    <w:rsid w:val="009948BB"/>
    <w:rsid w:val="00996D7C"/>
    <w:rsid w:val="009A3D3A"/>
    <w:rsid w:val="009A3D75"/>
    <w:rsid w:val="009A58F1"/>
    <w:rsid w:val="009B429C"/>
    <w:rsid w:val="009B772B"/>
    <w:rsid w:val="009B7B9E"/>
    <w:rsid w:val="009C066C"/>
    <w:rsid w:val="009C111C"/>
    <w:rsid w:val="009C23A0"/>
    <w:rsid w:val="009C2F52"/>
    <w:rsid w:val="009C4AAE"/>
    <w:rsid w:val="009D48D1"/>
    <w:rsid w:val="009D5BD8"/>
    <w:rsid w:val="009E3897"/>
    <w:rsid w:val="009E3CAA"/>
    <w:rsid w:val="009E57E1"/>
    <w:rsid w:val="009E5910"/>
    <w:rsid w:val="009F4504"/>
    <w:rsid w:val="009F79E2"/>
    <w:rsid w:val="00A032C6"/>
    <w:rsid w:val="00A04D68"/>
    <w:rsid w:val="00A050DC"/>
    <w:rsid w:val="00A06F43"/>
    <w:rsid w:val="00A11EA8"/>
    <w:rsid w:val="00A12D0A"/>
    <w:rsid w:val="00A13476"/>
    <w:rsid w:val="00A15151"/>
    <w:rsid w:val="00A201F1"/>
    <w:rsid w:val="00A20305"/>
    <w:rsid w:val="00A23020"/>
    <w:rsid w:val="00A24239"/>
    <w:rsid w:val="00A26399"/>
    <w:rsid w:val="00A26DE0"/>
    <w:rsid w:val="00A31487"/>
    <w:rsid w:val="00A3150D"/>
    <w:rsid w:val="00A35F4B"/>
    <w:rsid w:val="00A376C4"/>
    <w:rsid w:val="00A41E20"/>
    <w:rsid w:val="00A42866"/>
    <w:rsid w:val="00A43418"/>
    <w:rsid w:val="00A52D60"/>
    <w:rsid w:val="00A546AD"/>
    <w:rsid w:val="00A56EC8"/>
    <w:rsid w:val="00A57EB8"/>
    <w:rsid w:val="00A62968"/>
    <w:rsid w:val="00A62A12"/>
    <w:rsid w:val="00A62F14"/>
    <w:rsid w:val="00A67EDA"/>
    <w:rsid w:val="00A74E01"/>
    <w:rsid w:val="00A8126A"/>
    <w:rsid w:val="00A82857"/>
    <w:rsid w:val="00A8318F"/>
    <w:rsid w:val="00A83B0B"/>
    <w:rsid w:val="00A904E3"/>
    <w:rsid w:val="00A94B7C"/>
    <w:rsid w:val="00A96F09"/>
    <w:rsid w:val="00A97DD6"/>
    <w:rsid w:val="00AA1398"/>
    <w:rsid w:val="00AA5B22"/>
    <w:rsid w:val="00AA72A4"/>
    <w:rsid w:val="00AB17F9"/>
    <w:rsid w:val="00AB1B9F"/>
    <w:rsid w:val="00AB1BB9"/>
    <w:rsid w:val="00AB569D"/>
    <w:rsid w:val="00AC046E"/>
    <w:rsid w:val="00AC0E72"/>
    <w:rsid w:val="00AC65FB"/>
    <w:rsid w:val="00AD4168"/>
    <w:rsid w:val="00AD54F2"/>
    <w:rsid w:val="00AD682A"/>
    <w:rsid w:val="00AF0849"/>
    <w:rsid w:val="00AF4358"/>
    <w:rsid w:val="00AF5EB2"/>
    <w:rsid w:val="00B00E23"/>
    <w:rsid w:val="00B01BD2"/>
    <w:rsid w:val="00B02800"/>
    <w:rsid w:val="00B0377A"/>
    <w:rsid w:val="00B06F56"/>
    <w:rsid w:val="00B10883"/>
    <w:rsid w:val="00B12104"/>
    <w:rsid w:val="00B155E8"/>
    <w:rsid w:val="00B208FC"/>
    <w:rsid w:val="00B22ABB"/>
    <w:rsid w:val="00B23CCB"/>
    <w:rsid w:val="00B25575"/>
    <w:rsid w:val="00B30B46"/>
    <w:rsid w:val="00B35214"/>
    <w:rsid w:val="00B37279"/>
    <w:rsid w:val="00B37C87"/>
    <w:rsid w:val="00B410BC"/>
    <w:rsid w:val="00B44A88"/>
    <w:rsid w:val="00B462F7"/>
    <w:rsid w:val="00B468C5"/>
    <w:rsid w:val="00B5024B"/>
    <w:rsid w:val="00B50613"/>
    <w:rsid w:val="00B53A4B"/>
    <w:rsid w:val="00B53B34"/>
    <w:rsid w:val="00B5411A"/>
    <w:rsid w:val="00B54CE0"/>
    <w:rsid w:val="00B57DDD"/>
    <w:rsid w:val="00B614E0"/>
    <w:rsid w:val="00B62074"/>
    <w:rsid w:val="00B62302"/>
    <w:rsid w:val="00B76FB7"/>
    <w:rsid w:val="00B803C0"/>
    <w:rsid w:val="00B81679"/>
    <w:rsid w:val="00B928D1"/>
    <w:rsid w:val="00B9316C"/>
    <w:rsid w:val="00B936F8"/>
    <w:rsid w:val="00B97108"/>
    <w:rsid w:val="00B9772B"/>
    <w:rsid w:val="00B978B7"/>
    <w:rsid w:val="00BA023C"/>
    <w:rsid w:val="00BA52E9"/>
    <w:rsid w:val="00BA6AAA"/>
    <w:rsid w:val="00BB1F6D"/>
    <w:rsid w:val="00BB5C98"/>
    <w:rsid w:val="00BB7354"/>
    <w:rsid w:val="00BB7570"/>
    <w:rsid w:val="00BC5822"/>
    <w:rsid w:val="00BC599B"/>
    <w:rsid w:val="00BD017D"/>
    <w:rsid w:val="00BD0462"/>
    <w:rsid w:val="00BD1D0C"/>
    <w:rsid w:val="00BD2C15"/>
    <w:rsid w:val="00BD3CF3"/>
    <w:rsid w:val="00BD779F"/>
    <w:rsid w:val="00BE0784"/>
    <w:rsid w:val="00BE7186"/>
    <w:rsid w:val="00BF01CB"/>
    <w:rsid w:val="00BF71EA"/>
    <w:rsid w:val="00BF77DB"/>
    <w:rsid w:val="00C055B9"/>
    <w:rsid w:val="00C0576D"/>
    <w:rsid w:val="00C11BE8"/>
    <w:rsid w:val="00C12791"/>
    <w:rsid w:val="00C12A4D"/>
    <w:rsid w:val="00C15942"/>
    <w:rsid w:val="00C21495"/>
    <w:rsid w:val="00C22377"/>
    <w:rsid w:val="00C25EFD"/>
    <w:rsid w:val="00C273EE"/>
    <w:rsid w:val="00C32C44"/>
    <w:rsid w:val="00C32CC8"/>
    <w:rsid w:val="00C32F47"/>
    <w:rsid w:val="00C367B7"/>
    <w:rsid w:val="00C378EF"/>
    <w:rsid w:val="00C42199"/>
    <w:rsid w:val="00C51349"/>
    <w:rsid w:val="00C5349D"/>
    <w:rsid w:val="00C5368F"/>
    <w:rsid w:val="00C54AD9"/>
    <w:rsid w:val="00C555B9"/>
    <w:rsid w:val="00C55B55"/>
    <w:rsid w:val="00C57891"/>
    <w:rsid w:val="00C602B1"/>
    <w:rsid w:val="00C63BCF"/>
    <w:rsid w:val="00C71414"/>
    <w:rsid w:val="00C8089E"/>
    <w:rsid w:val="00C80AEA"/>
    <w:rsid w:val="00C82F6B"/>
    <w:rsid w:val="00C8796A"/>
    <w:rsid w:val="00C913CE"/>
    <w:rsid w:val="00C925EC"/>
    <w:rsid w:val="00C9631A"/>
    <w:rsid w:val="00C96410"/>
    <w:rsid w:val="00CA613F"/>
    <w:rsid w:val="00CB0B01"/>
    <w:rsid w:val="00CB3FD4"/>
    <w:rsid w:val="00CB51EB"/>
    <w:rsid w:val="00CB705F"/>
    <w:rsid w:val="00CC594B"/>
    <w:rsid w:val="00CC63B6"/>
    <w:rsid w:val="00CC7CDB"/>
    <w:rsid w:val="00CD17E0"/>
    <w:rsid w:val="00CD5694"/>
    <w:rsid w:val="00CD7A6C"/>
    <w:rsid w:val="00CE4E6D"/>
    <w:rsid w:val="00CE5E58"/>
    <w:rsid w:val="00CF2768"/>
    <w:rsid w:val="00CF406A"/>
    <w:rsid w:val="00D00A72"/>
    <w:rsid w:val="00D00EC2"/>
    <w:rsid w:val="00D02515"/>
    <w:rsid w:val="00D03F9C"/>
    <w:rsid w:val="00D05010"/>
    <w:rsid w:val="00D05C42"/>
    <w:rsid w:val="00D07911"/>
    <w:rsid w:val="00D14073"/>
    <w:rsid w:val="00D22CA2"/>
    <w:rsid w:val="00D24908"/>
    <w:rsid w:val="00D250B7"/>
    <w:rsid w:val="00D26070"/>
    <w:rsid w:val="00D3507A"/>
    <w:rsid w:val="00D353A4"/>
    <w:rsid w:val="00D42CDA"/>
    <w:rsid w:val="00D4438B"/>
    <w:rsid w:val="00D4555C"/>
    <w:rsid w:val="00D45695"/>
    <w:rsid w:val="00D46160"/>
    <w:rsid w:val="00D50155"/>
    <w:rsid w:val="00D53B87"/>
    <w:rsid w:val="00D54485"/>
    <w:rsid w:val="00D54E4B"/>
    <w:rsid w:val="00D56ADD"/>
    <w:rsid w:val="00D71DC0"/>
    <w:rsid w:val="00D731EA"/>
    <w:rsid w:val="00D75FA2"/>
    <w:rsid w:val="00D81FD4"/>
    <w:rsid w:val="00D858D5"/>
    <w:rsid w:val="00D876C2"/>
    <w:rsid w:val="00D906E1"/>
    <w:rsid w:val="00D9361A"/>
    <w:rsid w:val="00D93CC9"/>
    <w:rsid w:val="00D95847"/>
    <w:rsid w:val="00D96B46"/>
    <w:rsid w:val="00D97092"/>
    <w:rsid w:val="00D97151"/>
    <w:rsid w:val="00D97AAB"/>
    <w:rsid w:val="00DA1A43"/>
    <w:rsid w:val="00DA3A5F"/>
    <w:rsid w:val="00DB0CF7"/>
    <w:rsid w:val="00DB1A0E"/>
    <w:rsid w:val="00DB23A0"/>
    <w:rsid w:val="00DB2593"/>
    <w:rsid w:val="00DB366D"/>
    <w:rsid w:val="00DB71A9"/>
    <w:rsid w:val="00DC05C8"/>
    <w:rsid w:val="00DC16D9"/>
    <w:rsid w:val="00DC286F"/>
    <w:rsid w:val="00DC4C38"/>
    <w:rsid w:val="00DC6D94"/>
    <w:rsid w:val="00DD2B36"/>
    <w:rsid w:val="00DD371C"/>
    <w:rsid w:val="00DE473F"/>
    <w:rsid w:val="00DF01C5"/>
    <w:rsid w:val="00DF270D"/>
    <w:rsid w:val="00DF49FB"/>
    <w:rsid w:val="00DF515A"/>
    <w:rsid w:val="00DF6EE4"/>
    <w:rsid w:val="00E01198"/>
    <w:rsid w:val="00E12165"/>
    <w:rsid w:val="00E1271D"/>
    <w:rsid w:val="00E14645"/>
    <w:rsid w:val="00E14C15"/>
    <w:rsid w:val="00E161FA"/>
    <w:rsid w:val="00E17A73"/>
    <w:rsid w:val="00E213E4"/>
    <w:rsid w:val="00E244A6"/>
    <w:rsid w:val="00E34B6C"/>
    <w:rsid w:val="00E3599A"/>
    <w:rsid w:val="00E412A4"/>
    <w:rsid w:val="00E43E06"/>
    <w:rsid w:val="00E459C5"/>
    <w:rsid w:val="00E45D76"/>
    <w:rsid w:val="00E4728B"/>
    <w:rsid w:val="00E52D02"/>
    <w:rsid w:val="00E54A9C"/>
    <w:rsid w:val="00E55C7E"/>
    <w:rsid w:val="00E577CD"/>
    <w:rsid w:val="00E63B9A"/>
    <w:rsid w:val="00E64727"/>
    <w:rsid w:val="00E65890"/>
    <w:rsid w:val="00E666EF"/>
    <w:rsid w:val="00E71D9D"/>
    <w:rsid w:val="00E7375E"/>
    <w:rsid w:val="00E76A96"/>
    <w:rsid w:val="00E76C4D"/>
    <w:rsid w:val="00E80B44"/>
    <w:rsid w:val="00E827FF"/>
    <w:rsid w:val="00E82F16"/>
    <w:rsid w:val="00E84BF6"/>
    <w:rsid w:val="00E901A4"/>
    <w:rsid w:val="00E91E4D"/>
    <w:rsid w:val="00E92E54"/>
    <w:rsid w:val="00E93D9A"/>
    <w:rsid w:val="00E9425A"/>
    <w:rsid w:val="00EA178C"/>
    <w:rsid w:val="00EA35C3"/>
    <w:rsid w:val="00EB0865"/>
    <w:rsid w:val="00EC0410"/>
    <w:rsid w:val="00EC2EF9"/>
    <w:rsid w:val="00EC3792"/>
    <w:rsid w:val="00EC6654"/>
    <w:rsid w:val="00EC731B"/>
    <w:rsid w:val="00ED209E"/>
    <w:rsid w:val="00ED7383"/>
    <w:rsid w:val="00EE26EA"/>
    <w:rsid w:val="00EE6240"/>
    <w:rsid w:val="00EE70D7"/>
    <w:rsid w:val="00EF3B27"/>
    <w:rsid w:val="00EF5707"/>
    <w:rsid w:val="00F027BC"/>
    <w:rsid w:val="00F03083"/>
    <w:rsid w:val="00F107F4"/>
    <w:rsid w:val="00F11E22"/>
    <w:rsid w:val="00F11F95"/>
    <w:rsid w:val="00F17E84"/>
    <w:rsid w:val="00F30B4B"/>
    <w:rsid w:val="00F344AC"/>
    <w:rsid w:val="00F3600B"/>
    <w:rsid w:val="00F41386"/>
    <w:rsid w:val="00F46793"/>
    <w:rsid w:val="00F52DA6"/>
    <w:rsid w:val="00F56516"/>
    <w:rsid w:val="00F61186"/>
    <w:rsid w:val="00F66963"/>
    <w:rsid w:val="00F67340"/>
    <w:rsid w:val="00F7046A"/>
    <w:rsid w:val="00F74424"/>
    <w:rsid w:val="00F75457"/>
    <w:rsid w:val="00F7648E"/>
    <w:rsid w:val="00F83665"/>
    <w:rsid w:val="00F85A75"/>
    <w:rsid w:val="00F87E7E"/>
    <w:rsid w:val="00F91212"/>
    <w:rsid w:val="00F9401C"/>
    <w:rsid w:val="00F95606"/>
    <w:rsid w:val="00F96E50"/>
    <w:rsid w:val="00FA33D3"/>
    <w:rsid w:val="00FB01F8"/>
    <w:rsid w:val="00FB08F9"/>
    <w:rsid w:val="00FB39ED"/>
    <w:rsid w:val="00FB47E6"/>
    <w:rsid w:val="00FB4807"/>
    <w:rsid w:val="00FC2292"/>
    <w:rsid w:val="00FC5C6E"/>
    <w:rsid w:val="00FC6076"/>
    <w:rsid w:val="00FC7446"/>
    <w:rsid w:val="00FD20C4"/>
    <w:rsid w:val="00FD388D"/>
    <w:rsid w:val="00FD3DC6"/>
    <w:rsid w:val="00FD6BAB"/>
    <w:rsid w:val="00FD74DE"/>
    <w:rsid w:val="00FE07AD"/>
    <w:rsid w:val="00FE56B0"/>
    <w:rsid w:val="00FE5791"/>
    <w:rsid w:val="00FF621C"/>
    <w:rsid w:val="00FF6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34FC5"/>
    <w:rPr>
      <w:rFonts w:ascii="Times New Roman" w:eastAsia="宋体" w:hAnsi="Times New Roman" w:cs="Times New Roman"/>
      <w:kern w:val="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B35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B356C"/>
    <w:rPr>
      <w:sz w:val="18"/>
      <w:szCs w:val="18"/>
    </w:rPr>
  </w:style>
  <w:style w:type="paragraph" w:styleId="a5">
    <w:name w:val="footer"/>
    <w:basedOn w:val="a"/>
    <w:link w:val="Char0"/>
    <w:uiPriority w:val="99"/>
    <w:unhideWhenUsed/>
    <w:rsid w:val="000B356C"/>
    <w:pPr>
      <w:tabs>
        <w:tab w:val="center" w:pos="4153"/>
        <w:tab w:val="right" w:pos="8306"/>
      </w:tabs>
      <w:snapToGrid w:val="0"/>
    </w:pPr>
    <w:rPr>
      <w:sz w:val="18"/>
      <w:szCs w:val="18"/>
    </w:rPr>
  </w:style>
  <w:style w:type="character" w:customStyle="1" w:styleId="Char0">
    <w:name w:val="页脚 Char"/>
    <w:basedOn w:val="a1"/>
    <w:link w:val="a5"/>
    <w:uiPriority w:val="99"/>
    <w:rsid w:val="000B356C"/>
    <w:rPr>
      <w:sz w:val="18"/>
      <w:szCs w:val="18"/>
    </w:rPr>
  </w:style>
  <w:style w:type="paragraph" w:styleId="a0">
    <w:name w:val="Block Text"/>
    <w:basedOn w:val="a"/>
    <w:qFormat/>
    <w:rsid w:val="000B356C"/>
    <w:pPr>
      <w:spacing w:after="120"/>
      <w:ind w:leftChars="700" w:left="1440" w:rightChars="700" w:right="1440"/>
    </w:pPr>
  </w:style>
  <w:style w:type="paragraph" w:styleId="a6">
    <w:name w:val="Plain Text"/>
    <w:basedOn w:val="a"/>
    <w:link w:val="Char1"/>
    <w:qFormat/>
    <w:rsid w:val="000B356C"/>
    <w:rPr>
      <w:rFonts w:ascii="宋体" w:hAnsi="Courier New"/>
    </w:rPr>
  </w:style>
  <w:style w:type="character" w:customStyle="1" w:styleId="Char1">
    <w:name w:val="纯文本 Char"/>
    <w:basedOn w:val="a1"/>
    <w:link w:val="a6"/>
    <w:rsid w:val="000B356C"/>
    <w:rPr>
      <w:rFonts w:ascii="宋体" w:eastAsia="宋体" w:hAnsi="Courier New" w:cs="Times New Roman"/>
      <w:kern w:val="0"/>
      <w:sz w:val="22"/>
    </w:rPr>
  </w:style>
  <w:style w:type="paragraph" w:styleId="a7">
    <w:name w:val="Balloon Text"/>
    <w:basedOn w:val="a"/>
    <w:link w:val="Char2"/>
    <w:uiPriority w:val="99"/>
    <w:semiHidden/>
    <w:unhideWhenUsed/>
    <w:rsid w:val="00E91E4D"/>
    <w:rPr>
      <w:sz w:val="18"/>
      <w:szCs w:val="18"/>
    </w:rPr>
  </w:style>
  <w:style w:type="character" w:customStyle="1" w:styleId="Char2">
    <w:name w:val="批注框文本 Char"/>
    <w:basedOn w:val="a1"/>
    <w:link w:val="a7"/>
    <w:uiPriority w:val="99"/>
    <w:semiHidden/>
    <w:rsid w:val="00E91E4D"/>
    <w:rPr>
      <w:rFonts w:ascii="Times New Roman" w:eastAsia="宋体" w:hAnsi="Times New Roman" w:cs="Times New Roman"/>
      <w:kern w:val="0"/>
      <w:sz w:val="18"/>
      <w:szCs w:val="18"/>
    </w:rPr>
  </w:style>
  <w:style w:type="paragraph" w:customStyle="1" w:styleId="CharCharChar">
    <w:name w:val="Char Char Char"/>
    <w:basedOn w:val="a8"/>
    <w:rsid w:val="00B54CE0"/>
    <w:pPr>
      <w:widowControl w:val="0"/>
      <w:shd w:val="clear" w:color="auto" w:fill="000080"/>
      <w:adjustRightInd w:val="0"/>
      <w:spacing w:line="436" w:lineRule="exact"/>
      <w:ind w:left="357"/>
      <w:outlineLvl w:val="3"/>
    </w:pPr>
    <w:rPr>
      <w:rFonts w:ascii="Tahoma" w:hAnsi="Tahoma"/>
      <w:b/>
      <w:kern w:val="2"/>
      <w:sz w:val="24"/>
      <w:szCs w:val="24"/>
    </w:rPr>
  </w:style>
  <w:style w:type="paragraph" w:styleId="a8">
    <w:name w:val="Document Map"/>
    <w:basedOn w:val="a"/>
    <w:link w:val="Char3"/>
    <w:uiPriority w:val="99"/>
    <w:semiHidden/>
    <w:unhideWhenUsed/>
    <w:rsid w:val="00B54CE0"/>
    <w:rPr>
      <w:rFonts w:ascii="宋体"/>
      <w:sz w:val="18"/>
      <w:szCs w:val="18"/>
    </w:rPr>
  </w:style>
  <w:style w:type="character" w:customStyle="1" w:styleId="Char3">
    <w:name w:val="文档结构图 Char"/>
    <w:basedOn w:val="a1"/>
    <w:link w:val="a8"/>
    <w:uiPriority w:val="99"/>
    <w:semiHidden/>
    <w:rsid w:val="00B54CE0"/>
    <w:rPr>
      <w:rFonts w:ascii="宋体"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34FC5"/>
    <w:rPr>
      <w:rFonts w:ascii="Times New Roman" w:eastAsia="宋体" w:hAnsi="Times New Roman" w:cs="Times New Roman"/>
      <w:kern w:val="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B35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B356C"/>
    <w:rPr>
      <w:sz w:val="18"/>
      <w:szCs w:val="18"/>
    </w:rPr>
  </w:style>
  <w:style w:type="paragraph" w:styleId="a5">
    <w:name w:val="footer"/>
    <w:basedOn w:val="a"/>
    <w:link w:val="Char0"/>
    <w:uiPriority w:val="99"/>
    <w:unhideWhenUsed/>
    <w:rsid w:val="000B356C"/>
    <w:pPr>
      <w:tabs>
        <w:tab w:val="center" w:pos="4153"/>
        <w:tab w:val="right" w:pos="8306"/>
      </w:tabs>
      <w:snapToGrid w:val="0"/>
    </w:pPr>
    <w:rPr>
      <w:sz w:val="18"/>
      <w:szCs w:val="18"/>
    </w:rPr>
  </w:style>
  <w:style w:type="character" w:customStyle="1" w:styleId="Char0">
    <w:name w:val="页脚 Char"/>
    <w:basedOn w:val="a1"/>
    <w:link w:val="a5"/>
    <w:uiPriority w:val="99"/>
    <w:rsid w:val="000B356C"/>
    <w:rPr>
      <w:sz w:val="18"/>
      <w:szCs w:val="18"/>
    </w:rPr>
  </w:style>
  <w:style w:type="paragraph" w:styleId="a0">
    <w:name w:val="Block Text"/>
    <w:basedOn w:val="a"/>
    <w:qFormat/>
    <w:rsid w:val="000B356C"/>
    <w:pPr>
      <w:spacing w:after="120"/>
      <w:ind w:leftChars="700" w:left="1440" w:rightChars="700" w:right="1440"/>
    </w:pPr>
  </w:style>
  <w:style w:type="paragraph" w:styleId="a6">
    <w:name w:val="Plain Text"/>
    <w:basedOn w:val="a"/>
    <w:link w:val="Char1"/>
    <w:qFormat/>
    <w:rsid w:val="000B356C"/>
    <w:rPr>
      <w:rFonts w:ascii="宋体" w:hAnsi="Courier New"/>
    </w:rPr>
  </w:style>
  <w:style w:type="character" w:customStyle="1" w:styleId="Char1">
    <w:name w:val="纯文本 Char"/>
    <w:basedOn w:val="a1"/>
    <w:link w:val="a6"/>
    <w:rsid w:val="000B356C"/>
    <w:rPr>
      <w:rFonts w:ascii="宋体" w:eastAsia="宋体" w:hAnsi="Courier New" w:cs="Times New Roman"/>
      <w:kern w:val="0"/>
      <w:sz w:val="22"/>
    </w:rPr>
  </w:style>
  <w:style w:type="paragraph" w:styleId="a7">
    <w:name w:val="Balloon Text"/>
    <w:basedOn w:val="a"/>
    <w:link w:val="Char2"/>
    <w:uiPriority w:val="99"/>
    <w:semiHidden/>
    <w:unhideWhenUsed/>
    <w:rsid w:val="00E91E4D"/>
    <w:rPr>
      <w:sz w:val="18"/>
      <w:szCs w:val="18"/>
    </w:rPr>
  </w:style>
  <w:style w:type="character" w:customStyle="1" w:styleId="Char2">
    <w:name w:val="批注框文本 Char"/>
    <w:basedOn w:val="a1"/>
    <w:link w:val="a7"/>
    <w:uiPriority w:val="99"/>
    <w:semiHidden/>
    <w:rsid w:val="00E91E4D"/>
    <w:rPr>
      <w:rFonts w:ascii="Times New Roman" w:eastAsia="宋体" w:hAnsi="Times New Roman" w:cs="Times New Roman"/>
      <w:kern w:val="0"/>
      <w:sz w:val="18"/>
      <w:szCs w:val="18"/>
    </w:rPr>
  </w:style>
  <w:style w:type="paragraph" w:customStyle="1" w:styleId="CharCharChar">
    <w:name w:val="Char Char Char"/>
    <w:basedOn w:val="a8"/>
    <w:rsid w:val="00B54CE0"/>
    <w:pPr>
      <w:widowControl w:val="0"/>
      <w:shd w:val="clear" w:color="auto" w:fill="000080"/>
      <w:adjustRightInd w:val="0"/>
      <w:spacing w:line="436" w:lineRule="exact"/>
      <w:ind w:left="357"/>
      <w:outlineLvl w:val="3"/>
    </w:pPr>
    <w:rPr>
      <w:rFonts w:ascii="Tahoma" w:hAnsi="Tahoma"/>
      <w:b/>
      <w:kern w:val="2"/>
      <w:sz w:val="24"/>
      <w:szCs w:val="24"/>
    </w:rPr>
  </w:style>
  <w:style w:type="paragraph" w:styleId="a8">
    <w:name w:val="Document Map"/>
    <w:basedOn w:val="a"/>
    <w:link w:val="Char3"/>
    <w:uiPriority w:val="99"/>
    <w:semiHidden/>
    <w:unhideWhenUsed/>
    <w:rsid w:val="00B54CE0"/>
    <w:rPr>
      <w:rFonts w:ascii="宋体"/>
      <w:sz w:val="18"/>
      <w:szCs w:val="18"/>
    </w:rPr>
  </w:style>
  <w:style w:type="character" w:customStyle="1" w:styleId="Char3">
    <w:name w:val="文档结构图 Char"/>
    <w:basedOn w:val="a1"/>
    <w:link w:val="a8"/>
    <w:uiPriority w:val="99"/>
    <w:semiHidden/>
    <w:rsid w:val="00B54CE0"/>
    <w:rPr>
      <w:rFonts w:ascii="宋体"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F033C-42FA-42D7-8281-A734FCCE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19</Pages>
  <Words>2177</Words>
  <Characters>12409</Characters>
  <Application>Microsoft Office Word</Application>
  <DocSecurity>0</DocSecurity>
  <Lines>103</Lines>
  <Paragraphs>29</Paragraphs>
  <ScaleCrop>false</ScaleCrop>
  <Company>shendu</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江苏至衡诚达工程咨询有限公司</cp:lastModifiedBy>
  <cp:revision>446</cp:revision>
  <cp:lastPrinted>2018-10-18T06:22:00Z</cp:lastPrinted>
  <dcterms:created xsi:type="dcterms:W3CDTF">2018-09-30T10:22:00Z</dcterms:created>
  <dcterms:modified xsi:type="dcterms:W3CDTF">2019-12-10T03:55:00Z</dcterms:modified>
</cp:coreProperties>
</file>